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b/>
          <w:iCs/>
          <w:sz w:val="28"/>
          <w:szCs w:val="28"/>
          <w:highlight w:val="white"/>
        </w:rPr>
        <w:t xml:space="preserve">СТЕНОГРАММА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52-й сессии Алтайского краевого Законодательного Собрания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rPr>
        <w:t xml:space="preserve">28 мая</w:t>
      </w:r>
      <w:r>
        <w:rPr>
          <w:rFonts w:ascii="PT Astra Serif" w:hAnsi="PT Astra Serif" w:eastAsia="PT Astra Serif" w:cs="PT Astra Serif"/>
          <w:i/>
          <w:iCs/>
          <w:sz w:val="28"/>
          <w:szCs w:val="28"/>
          <w:highlight w:val="white"/>
        </w:rPr>
        <w:t xml:space="preserve"> 2026 года</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г. Барнаул</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Зал заседаний Алтайского краевого </w:t>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r>
      <w:r>
        <w:rPr>
          <w:rFonts w:ascii="PT Astra Serif" w:hAnsi="PT Astra Serif" w:eastAsia="PT Astra Serif" w:cs="PT Astra Serif"/>
          <w:i/>
          <w:iCs/>
          <w:sz w:val="28"/>
          <w:szCs w:val="28"/>
          <w:highlight w:val="white"/>
        </w:rPr>
        <w:tab/>
        <w:t xml:space="preserve">09:00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iCs/>
          <w:sz w:val="28"/>
          <w:szCs w:val="28"/>
          <w:highlight w:val="white"/>
        </w:rPr>
        <w:t xml:space="preserve">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Cs/>
          <w:i/>
          <w:sz w:val="28"/>
          <w:szCs w:val="28"/>
        </w:rPr>
      </w:pPr>
      <w:r>
        <w:rPr>
          <w:rFonts w:ascii="PT Astra Serif" w:hAnsi="PT Astra Serif" w:eastAsia="PT Astra Serif" w:cs="PT Astra Serif"/>
          <w:i/>
          <w:iCs/>
          <w:sz w:val="28"/>
          <w:szCs w:val="28"/>
          <w:highlight w:val="white"/>
        </w:rPr>
        <w:t xml:space="preserve">Председательствует Романенко А.А., председатель Алтайского краевого Законодательного Собрания.</w:t>
      </w:r>
      <w:r>
        <w:rPr>
          <w:rFonts w:ascii="PT Astra Serif" w:hAnsi="PT Astra Serif" w:cs="PT Astra Serif"/>
          <w:bCs/>
          <w:i/>
          <w:sz w:val="28"/>
          <w:szCs w:val="28"/>
        </w:rPr>
      </w:r>
      <w:r>
        <w:rPr>
          <w:rFonts w:ascii="PT Astra Serif" w:hAnsi="PT Astra Serif" w:cs="PT Astra Serif"/>
          <w:bCs/>
          <w:i/>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дорогие друзья, всё, успокаиваемся.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Всем доброе утро!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Начинаем нашу работу.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проверьте ещё раз, пожалуйста, свои карточки, кт</w:t>
      </w:r>
      <w:r>
        <w:rPr>
          <w:rFonts w:ascii="PT Astra Serif" w:hAnsi="PT Astra Serif" w:eastAsia="PT Astra Serif" w:cs="PT Astra Serif"/>
          <w:sz w:val="28"/>
          <w:szCs w:val="28"/>
          <w:highlight w:val="none"/>
        </w:rPr>
        <w:t xml:space="preserve">о-то у нас один не зарегистрировался.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проверьте ещё раз.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Всё, 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По данным регистрации, на 52-ю сессию Алтайского краевого Законодательного Собрания прибыл 61 депутат.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Кворум имеется.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sz w:val="28"/>
          <w:szCs w:val="28"/>
          <w:highlight w:val="white"/>
        </w:rPr>
        <w:t xml:space="preserve">(Посредством электронной регистрации специального программного комплекса сопровождения заседаний «ВЛАСТЬ – </w:t>
      </w:r>
      <w:r>
        <w:rPr>
          <w:rFonts w:ascii="PT Astra Serif" w:hAnsi="PT Astra Serif" w:eastAsia="PT Astra Serif" w:cs="PT Astra Serif"/>
          <w:i/>
          <w:sz w:val="28"/>
          <w:szCs w:val="28"/>
          <w:highlight w:val="white"/>
          <w:lang w:val="en-US"/>
        </w:rPr>
        <w:t xml:space="preserve">XXI</w:t>
      </w:r>
      <w:r>
        <w:rPr>
          <w:rFonts w:ascii="PT Astra Serif" w:hAnsi="PT Astra Serif" w:eastAsia="PT Astra Serif" w:cs="PT Astra Serif"/>
          <w:i/>
          <w:sz w:val="28"/>
          <w:szCs w:val="28"/>
          <w:highlight w:val="white"/>
        </w:rPr>
        <w:t xml:space="preserve">» зарегистрирован 61 депутат</w:t>
      </w:r>
      <w:r>
        <w:rPr>
          <w:rFonts w:ascii="PT Astra Serif" w:hAnsi="PT Astra Serif" w:eastAsia="PT Astra Serif" w:cs="PT Astra Serif"/>
          <w:i/>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52-я сессия Алтайского краевого Законодательного Собрания объявляется открытой.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t xml:space="preserve">(Звучит Государственный гимн Российской Федерации)</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присаживайтесь, пожалуйста.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 работе нашей сессии принимают участие: Губернатор Алтайского края, Председатель Правительства Алтайского края Виктор </w:t>
      </w:r>
      <w:r>
        <w:rPr>
          <w:rFonts w:ascii="PT Astra Serif" w:hAnsi="PT Astra Serif" w:eastAsia="PT Astra Serif" w:cs="PT Astra Serif"/>
          <w:sz w:val="28"/>
          <w:szCs w:val="28"/>
          <w:highlight w:val="none"/>
        </w:rPr>
        <w:t xml:space="preserve">Петрович Томенко, Почетные граждане Алтайского края: Анатолий Степанович Кондыков, Виктор Маркович Красилов, Надежда Степановна Ремнева, сенаторы Российской Федерации: Виктор Викторович Зобнев, Наталья Сергеевна Кувшинова, депутаты Государственной Думы Фед</w:t>
      </w:r>
      <w:r>
        <w:rPr>
          <w:rFonts w:ascii="PT Astra Serif" w:hAnsi="PT Astra Serif" w:eastAsia="PT Astra Serif" w:cs="PT Astra Serif"/>
          <w:sz w:val="28"/>
          <w:szCs w:val="28"/>
          <w:highlight w:val="none"/>
        </w:rPr>
        <w:t xml:space="preserve">ерального Со</w:t>
      </w:r>
      <w:r>
        <w:rPr>
          <w:rFonts w:ascii="PT Astra Serif" w:hAnsi="PT Astra Serif" w:eastAsia="PT Astra Serif" w:cs="PT Astra Serif"/>
          <w:sz w:val="28"/>
          <w:szCs w:val="28"/>
          <w:highlight w:val="none"/>
        </w:rPr>
        <w:t xml:space="preserve">б</w:t>
      </w:r>
      <w:r>
        <w:rPr>
          <w:rFonts w:ascii="PT Astra Serif" w:hAnsi="PT Astra Serif" w:eastAsia="PT Astra Serif" w:cs="PT Astra Serif"/>
          <w:sz w:val="28"/>
          <w:szCs w:val="28"/>
          <w:highlight w:val="none"/>
        </w:rPr>
        <w:t xml:space="preserve">рания Российской Федерации: Даниил Владимирович Бессарабов, Иван Иванович Лоор, председатель Арбитражного суда Алтайского края, прокурор Алтайского края, заместители Председателя Правительства Алтайского края, Представитель Губернатора и Правительства Алта</w:t>
      </w:r>
      <w:r>
        <w:rPr>
          <w:rFonts w:ascii="PT Astra Serif" w:hAnsi="PT Astra Serif" w:eastAsia="PT Astra Serif" w:cs="PT Astra Serif"/>
          <w:sz w:val="28"/>
          <w:szCs w:val="28"/>
          <w:highlight w:val="none"/>
        </w:rPr>
        <w:t xml:space="preserve">йского края в краевом Законодательном Собрании, руководители органов исполнительной власти Алтайского края, руководители территориальных органов федеральных органов государственной власти по Алтайскому краю, председатель Счетной палаты, председатель Избир</w:t>
      </w:r>
      <w:r>
        <w:rPr>
          <w:rFonts w:ascii="PT Astra Serif" w:hAnsi="PT Astra Serif" w:eastAsia="PT Astra Serif" w:cs="PT Astra Serif"/>
          <w:sz w:val="28"/>
          <w:szCs w:val="28"/>
          <w:highlight w:val="none"/>
        </w:rPr>
        <w:t xml:space="preserve">ательной комиссии Алтайского края, Уполномоченный по правам ребенка в Алтайском крае, Уполномоченный по правам человека в Алтайском крае, Уполномоченный по защите прав предпринимателей в Алтайском крае, председатель Общественной палаты Алтайского края, 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ед</w:t>
      </w:r>
      <w:r>
        <w:rPr>
          <w:rFonts w:ascii="PT Astra Serif" w:hAnsi="PT Astra Serif" w:eastAsia="PT Astra Serif" w:cs="PT Astra Serif"/>
          <w:sz w:val="28"/>
          <w:szCs w:val="28"/>
          <w:highlight w:val="none"/>
        </w:rPr>
        <w:t xml:space="preserve">седатель Совета ректоров образовательных организаций высшего образования Алтайского края и Республики Алтай, руководитель алтайского филиала фонда «Защитники Отечества», участники специальной военной операции, представители организаций, общественных объеди</w:t>
      </w:r>
      <w:r>
        <w:rPr>
          <w:rFonts w:ascii="PT Astra Serif" w:hAnsi="PT Astra Serif" w:eastAsia="PT Astra Serif" w:cs="PT Astra Serif"/>
          <w:sz w:val="28"/>
          <w:szCs w:val="28"/>
          <w:highlight w:val="none"/>
        </w:rPr>
        <w:t xml:space="preserve">нений, непарламентских политических партий, председатель Молодежного Парламента Алтайского края, руководители представительных органов и главы муниципальных образований Алтайского края.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sz w:val="28"/>
          <w:szCs w:val="28"/>
          <w:highlight w:val="white"/>
        </w:rPr>
        <w:t xml:space="preserve">(Посредством электронной регистрации специального программного комплекса сопровождения заседаний «ВЛАСТЬ – </w:t>
      </w:r>
      <w:r>
        <w:rPr>
          <w:rFonts w:ascii="PT Astra Serif" w:hAnsi="PT Astra Serif" w:eastAsia="PT Astra Serif" w:cs="PT Astra Serif"/>
          <w:i/>
          <w:sz w:val="28"/>
          <w:szCs w:val="28"/>
          <w:highlight w:val="white"/>
          <w:lang w:val="en-US"/>
        </w:rPr>
        <w:t xml:space="preserve">XXI</w:t>
      </w:r>
      <w:r>
        <w:rPr>
          <w:rFonts w:ascii="PT Astra Serif" w:hAnsi="PT Astra Serif" w:eastAsia="PT Astra Serif" w:cs="PT Astra Serif"/>
          <w:i/>
          <w:sz w:val="28"/>
          <w:szCs w:val="28"/>
          <w:highlight w:val="white"/>
        </w:rPr>
        <w:t xml:space="preserve">» зарегистрировано 62 депутата</w:t>
      </w:r>
      <w:r>
        <w:rPr>
          <w:rFonts w:ascii="PT Astra Serif" w:hAnsi="PT Astra Serif" w:eastAsia="PT Astra Serif" w:cs="PT Astra Serif"/>
          <w:i/>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Работу нашего сегодняшнего собрания освещает гру</w:t>
      </w:r>
      <w:r>
        <w:rPr>
          <w:rFonts w:ascii="PT Astra Serif" w:hAnsi="PT Astra Serif" w:eastAsia="PT Astra Serif" w:cs="PT Astra Serif"/>
          <w:sz w:val="28"/>
          <w:szCs w:val="28"/>
          <w:highlight w:val="none"/>
        </w:rPr>
        <w:t xml:space="preserve">ппа журналистов средств массовой информации, аккредитованных при Алтайском краевом Законодательном Собрании. Ведётся онлайн-трансляция на нашем сайте.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Ну, и традиционно контроль за соблюдением Регламента осуществляет Денис Александрович Голобородько, замес</w:t>
      </w:r>
      <w:r>
        <w:rPr>
          <w:rFonts w:ascii="PT Astra Serif" w:hAnsi="PT Astra Serif" w:eastAsia="PT Astra Serif" w:cs="PT Astra Serif"/>
          <w:sz w:val="28"/>
          <w:szCs w:val="28"/>
          <w:highlight w:val="none"/>
        </w:rPr>
        <w:t xml:space="preserve">титель председателя краевого Законодательного Собрания - председатель комитета по правовой политике и местному самоуправлению, согласно решению данного комитета.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у вас на руках - проект повестки.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принять его за основу.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t xml:space="preserve">,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61</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какие есть замечания, предложения по нашей сегодняшней повестке?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Депутаты?</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Юрий Борисович?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Юрий Борисович, пожалуйста,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i w:val="0"/>
          <w:sz w:val="28"/>
          <w:szCs w:val="28"/>
          <w:highlight w:val="none"/>
        </w:rPr>
      </w:pPr>
      <w:r>
        <w:rPr>
          <w:rFonts w:ascii="PT Astra Serif" w:hAnsi="PT Astra Serif" w:eastAsia="PT Astra Serif" w:cs="PT Astra Serif"/>
          <w:b/>
          <w:bCs/>
          <w:sz w:val="28"/>
          <w:szCs w:val="28"/>
          <w:highlight w:val="none"/>
        </w:rPr>
        <w:t xml:space="preserve">Кропотин Ю.Б.</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b w:val="0"/>
          <w:bCs w:val="0"/>
          <w:i w:val="0"/>
          <w:iCs w:val="0"/>
          <w:sz w:val="28"/>
          <w:szCs w:val="28"/>
          <w:highlight w:val="none"/>
        </w:rPr>
        <w:t xml:space="preserve">заместитель </w:t>
      </w:r>
      <w:r>
        <w:rPr>
          <w:rFonts w:ascii="PT Astra Serif" w:hAnsi="PT Astra Serif" w:eastAsia="PT Astra Serif" w:cs="PT Astra Serif"/>
          <w:b w:val="0"/>
          <w:bCs w:val="0"/>
          <w:i w:val="0"/>
          <w:iCs w:val="0"/>
          <w:sz w:val="28"/>
          <w:szCs w:val="28"/>
          <w:highlight w:val="white"/>
        </w:rPr>
        <w:t xml:space="preserve">председателя Алтайского краевого Законодательного Собрания</w:t>
      </w:r>
      <w:r>
        <w:rPr>
          <w:rFonts w:ascii="PT Astra Serif" w:hAnsi="PT Astra Serif" w:eastAsia="PT Astra Serif" w:cs="PT Astra Serif"/>
          <w:b w:val="0"/>
          <w:bCs w:val="0"/>
          <w:i w:val="0"/>
          <w:iCs w:val="0"/>
          <w:sz w:val="28"/>
          <w:szCs w:val="28"/>
          <w:highlight w:val="white"/>
        </w:rPr>
        <w:t xml:space="preserve">,</w:t>
      </w:r>
      <w:r>
        <w:rPr>
          <w:rFonts w:ascii="PT Astra Serif" w:hAnsi="PT Astra Serif" w:eastAsia="PT Astra Serif" w:cs="PT Astra Serif"/>
          <w:b w:val="0"/>
          <w:bCs w:val="0"/>
          <w:i w:val="0"/>
          <w:iCs w:val="0"/>
          <w:sz w:val="28"/>
          <w:szCs w:val="28"/>
          <w:highlight w:val="white"/>
        </w:rPr>
        <w:t xml:space="preserve"> </w:t>
      </w:r>
      <w:r>
        <w:rPr>
          <w:rFonts w:ascii="PT Astra Serif" w:hAnsi="PT Astra Serif" w:eastAsia="PT Astra Serif" w:cs="PT Astra Serif"/>
          <w:sz w:val="28"/>
          <w:szCs w:val="28"/>
          <w:lang w:eastAsia="ru-RU"/>
        </w:rPr>
        <w:t xml:space="preserve">фракция «Коммунистическая партия Российской Федерации» – «КПРФ»</w:t>
      </w:r>
      <w:r>
        <w:rPr>
          <w:rFonts w:ascii="PT Astra Serif" w:hAnsi="PT Astra Serif" w:eastAsia="PT Astra Serif" w:cs="PT Astra Serif"/>
          <w:b w:val="0"/>
          <w:bCs w:val="0"/>
          <w:i w:val="0"/>
          <w:iCs w:val="0"/>
          <w:sz w:val="28"/>
          <w:szCs w:val="28"/>
          <w:highlight w:val="white"/>
        </w:rPr>
        <w:t xml:space="preserve">.</w:t>
      </w:r>
      <w:r>
        <w:rPr>
          <w:rFonts w:ascii="PT Astra Serif" w:hAnsi="PT Astra Serif" w:cs="PT Astra Serif"/>
          <w:b w:val="0"/>
          <w:bCs w:val="0"/>
          <w:i w:val="0"/>
          <w:sz w:val="28"/>
          <w:szCs w:val="28"/>
          <w:highlight w:val="none"/>
        </w:rPr>
      </w:r>
      <w:r>
        <w:rPr>
          <w:rFonts w:ascii="PT Astra Serif" w:hAnsi="PT Astra Serif" w:cs="PT Astra Serif"/>
          <w:b w:val="0"/>
          <w:bCs w:val="0"/>
          <w:i w:val="0"/>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товарищи, вопрос № 16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Об утверждении Доклада Алтайского краевого Законодательного Собрания «О состоянии законодательства Алтайского края и перспективах его совершенствования (за период полномочий Алтайского краевого Законодательного Собрания восьмого созыва)»</w:t>
      </w:r>
      <w:r>
        <w:rPr>
          <w:rFonts w:ascii="PT Astra Serif" w:hAnsi="PT Astra Serif" w:eastAsia="PT Astra Serif" w:cs="PT Astra Serif"/>
          <w:sz w:val="28"/>
          <w:szCs w:val="28"/>
          <w:highlight w:val="none"/>
        </w:rPr>
        <w:t xml:space="preserve"> снимается с рассмотрения повестки дня.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Голобородько, пожалуйста.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b/>
          <w:bCs/>
          <w:sz w:val="28"/>
          <w:szCs w:val="28"/>
          <w:highlight w:val="white"/>
        </w:rPr>
        <w:t xml:space="preserve">Голобородько Д.А.</w:t>
      </w:r>
      <w:r>
        <w:rPr>
          <w:rFonts w:ascii="PT Astra Serif" w:hAnsi="PT Astra Serif" w:eastAsia="PT Astra Serif" w:cs="PT Astra Serif"/>
          <w:sz w:val="28"/>
          <w:szCs w:val="28"/>
          <w:highlight w:val="whit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по вопросу № 13</w:t>
      </w:r>
      <w:r>
        <w:rPr>
          <w:rFonts w:ascii="PT Astra Serif" w:hAnsi="PT Astra Serif" w:eastAsia="PT Astra Serif" w:cs="PT Astra Serif"/>
          <w:sz w:val="28"/>
          <w:szCs w:val="28"/>
          <w:highlight w:val="none"/>
        </w:rPr>
        <w:t xml:space="preserve"> «О назначении на должности мировых судей Алтайского края» докладчиком будет Дмитрий Александрович Пашков, заместитель председателя Алтайского краевого суда.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по проекту повестки поступили следующие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Замест</w:t>
      </w:r>
      <w:r>
        <w:rPr>
          <w:rFonts w:ascii="PT Astra Serif" w:hAnsi="PT Astra Serif" w:eastAsia="PT Astra Serif" w:cs="PT Astra Serif"/>
          <w:sz w:val="28"/>
          <w:szCs w:val="28"/>
          <w:highlight w:val="none"/>
        </w:rPr>
        <w:t xml:space="preserve">итель председателя Алтайского краевого Законодательного Собрания - председатель постоянного комитета по правовой политике и местному самоуправлению Денис Александрович Голобородько проинформировал, что по вопросу № 13 «О назначении на должности мировых</w:t>
      </w:r>
      <w:r>
        <w:rPr>
          <w:rFonts w:ascii="PT Astra Serif" w:hAnsi="PT Astra Serif" w:eastAsia="PT Astra Serif" w:cs="PT Astra Serif"/>
          <w:sz w:val="28"/>
          <w:szCs w:val="28"/>
          <w:highlight w:val="none"/>
        </w:rPr>
        <w:t xml:space="preserve"> судей Алтайского края» докладчиком будет Дмитрий Александрович Пашков, заместитель председателя Алтайского краевого суда.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Заместитель председателя Алтайского краевого Законодательного Собрания Юрий Борисович Кропотин проинформировал, что вопрос № 16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eastAsia="PT Astra Serif" w:cs="PT Astra Serif"/>
          <w:b w:val="0"/>
          <w:bCs w:val="0"/>
          <w:color w:val="000000" w:themeColor="text1"/>
          <w:sz w:val="28"/>
          <w:szCs w:val="28"/>
        </w:rPr>
        <w:t xml:space="preserve">Об утверждении Доклада Алтайского краевого Законодательного Собрания «О состоянии законодательства Алтайского края и перспективах его совершенствования (за период полномочий Алтайского краевого Законодательного Собрания восьмого созыва)»</w:t>
      </w:r>
      <w:r>
        <w:rPr>
          <w:rFonts w:ascii="PT Astra Serif" w:hAnsi="PT Astra Serif" w:eastAsia="PT Astra Serif" w:cs="PT Astra Serif"/>
          <w:sz w:val="28"/>
          <w:szCs w:val="28"/>
          <w:highlight w:val="none"/>
        </w:rPr>
        <w:t xml:space="preserve"> снимается с рассмотрения повестки дня.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секретариат, Иван Иван</w:t>
      </w:r>
      <w:r>
        <w:rPr>
          <w:rFonts w:ascii="PT Astra Serif" w:hAnsi="PT Astra Serif" w:eastAsia="PT Astra Serif" w:cs="PT Astra Serif"/>
          <w:sz w:val="28"/>
          <w:szCs w:val="28"/>
          <w:highlight w:val="none"/>
        </w:rPr>
        <w:t xml:space="preserve">ович, есть ли письменные предложения депутатов?</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Мордовин И.И.</w:t>
      </w:r>
      <w:r>
        <w:rPr>
          <w:rFonts w:ascii="PT Astra Serif" w:hAnsi="PT Astra Serif" w:eastAsia="PT Astra Serif" w:cs="PT Astra Serif"/>
          <w:sz w:val="28"/>
          <w:szCs w:val="28"/>
          <w:highlight w:val="none"/>
        </w:rPr>
        <w:t xml:space="preserve">, руководитель секретариата Алтайского краевого Законодательного Собрания, </w:t>
      </w:r>
      <w:r>
        <w:rPr>
          <w:rFonts w:ascii="PT Astra Serif" w:hAnsi="PT Astra Serif" w:eastAsia="PT Astra Serif" w:cs="PT Astra Serif"/>
          <w:sz w:val="28"/>
          <w:szCs w:val="28"/>
          <w:highlight w:val="white"/>
        </w:rPr>
        <w:t xml:space="preserve">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 секретариат депутатских запросов не поступало.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секретариат депутатских запросов не поступало.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Таким образом, коллеги, повестка у нас сформирована из 20 вопросов.</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вопрос об утвержде</w:t>
      </w:r>
      <w:r>
        <w:rPr>
          <w:rFonts w:ascii="PT Astra Serif" w:hAnsi="PT Astra Serif" w:eastAsia="PT Astra Serif" w:cs="PT Astra Serif"/>
          <w:sz w:val="28"/>
          <w:szCs w:val="28"/>
          <w:highlight w:val="none"/>
        </w:rPr>
        <w:t xml:space="preserve">нии повестки в целом.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61</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у вас на руках также находится порядок ведения нашей сессии сегодня.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ставлю на голосование принятие его за основу.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какие есть замечания п</w:t>
      </w:r>
      <w:r>
        <w:rPr>
          <w:rFonts w:ascii="PT Astra Serif" w:hAnsi="PT Astra Serif" w:eastAsia="PT Astra Serif" w:cs="PT Astra Serif"/>
          <w:sz w:val="28"/>
          <w:szCs w:val="28"/>
          <w:highlight w:val="none"/>
        </w:rPr>
        <w:t xml:space="preserve">о порядку ведения?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вношу следующие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Первое - первым по очередности рассмотреть вопрос № 17 «Об отчете Губернатора Алтайского края о результатах деятельности Правительства Алтайского края за 2025 </w:t>
      </w:r>
      <w:r>
        <w:rPr>
          <w:rFonts w:ascii="PT Astra Serif" w:hAnsi="PT Astra Serif" w:eastAsia="PT Astra Serif" w:cs="PT Astra Serif"/>
          <w:sz w:val="28"/>
          <w:szCs w:val="28"/>
          <w:highlight w:val="none"/>
        </w:rPr>
        <w:t xml:space="preserve">год».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Второе - после перерыва первым рассмотреть вопрос № 13 «О назначении на должности мировых судей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нет больше предложений?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порядка ведения нашей сессии в целом, пожалуйста, с учётом </w:t>
      </w:r>
      <w:r>
        <w:rPr>
          <w:rFonts w:ascii="PT Astra Serif" w:hAnsi="PT Astra Serif" w:eastAsia="PT Astra Serif" w:cs="PT Astra Serif"/>
          <w:sz w:val="28"/>
          <w:szCs w:val="28"/>
          <w:highlight w:val="none"/>
        </w:rPr>
        <w:t xml:space="preserve">внесённых мной предложений.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61</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i/>
          <w:iCs/>
          <w:sz w:val="28"/>
          <w:szCs w:val="28"/>
          <w:highlight w:val="none"/>
        </w:rPr>
        <w:t xml:space="preserve">(Протокол № 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переходим к рассмотрению вопросов сегодняшней сессии.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и приглашённые, Губернатором Алтайского края внесён вопрос «Об отчёте Губернатора Алтайского края о результатах д</w:t>
      </w:r>
      <w:r>
        <w:rPr>
          <w:rFonts w:ascii="PT Astra Serif" w:hAnsi="PT Astra Serif" w:eastAsia="PT Astra Serif" w:cs="PT Astra Serif"/>
          <w:sz w:val="28"/>
          <w:szCs w:val="28"/>
          <w:highlight w:val="none"/>
        </w:rPr>
        <w:t xml:space="preserve">еятельности Правительства Алтайского края за 2025 год».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Виктору Петровичу Томенко, Губернатору Алтайского края, Председателю Правительства Алтайского края.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Виктор Петрович,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Томенко В.П.</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Губернатор Алтайского края, Председатель Правительства Алтайского края</w:t>
      </w:r>
      <w:r>
        <w:rPr>
          <w:rFonts w:ascii="PT Astra Serif" w:hAnsi="PT Astra Serif" w:eastAsia="PT Astra Serif" w:cs="PT Astra Serif"/>
          <w:sz w:val="28"/>
          <w:szCs w:val="28"/>
          <w:highlight w:val="non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Благодарю вас.</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Уважаемый</w:t>
      </w:r>
      <w:r>
        <w:rPr>
          <w:rFonts w:ascii="PT Astra Serif" w:hAnsi="PT Astra Serif" w:eastAsia="PT Astra Serif" w:cs="PT Astra Serif"/>
          <w:sz w:val="28"/>
          <w:szCs w:val="28"/>
          <w:highlight w:val="none"/>
        </w:rPr>
        <w:t xml:space="preserve"> Александр Алексеевич, уважаемые депутаты, уважаемые участники нашего заседания, рад приветствовать всех вас сегодня и представить отчёт о работе Правительства края за предыдущий 2025 год.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Сам жанр такого ежегодного доклада - это наша </w:t>
      </w:r>
      <w:r>
        <w:rPr>
          <w:rFonts w:ascii="PT Astra Serif" w:hAnsi="PT Astra Serif" w:eastAsia="PT Astra Serif" w:cs="PT Astra Serif"/>
          <w:sz w:val="28"/>
          <w:szCs w:val="28"/>
          <w:highlight w:val="none"/>
        </w:rPr>
        <w:t xml:space="preserve">с ва</w:t>
      </w:r>
      <w:r>
        <w:rPr>
          <w:rFonts w:ascii="PT Astra Serif" w:hAnsi="PT Astra Serif" w:eastAsia="PT Astra Serif" w:cs="PT Astra Serif"/>
          <w:sz w:val="28"/>
          <w:szCs w:val="28"/>
          <w:highlight w:val="none"/>
        </w:rPr>
        <w:t xml:space="preserve">ми политическая традиция, можно сказать, своего рода ритуал, который между тем предусмотрен нашим Уставом и предполагает итоговый, системный, всесторонний, публичный разговор об итогах минувшего года, но поскольку проводим мы его, этот разговор, по истече</w:t>
      </w:r>
      <w:r>
        <w:rPr>
          <w:rFonts w:ascii="PT Astra Serif" w:hAnsi="PT Astra Serif" w:eastAsia="PT Astra Serif" w:cs="PT Astra Serif"/>
          <w:sz w:val="28"/>
          <w:szCs w:val="28"/>
          <w:highlight w:val="none"/>
        </w:rPr>
        <w:t xml:space="preserve">нии вот уже пяти месяцев текущего года, то, конечно, ожидать от него каких-то новых цифр, фактов и выводов, в общем-то, не приходится.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Действительно, на сегодня опубликована практически вся статистическая отчётность за 2025 год. Многократно и в </w:t>
      </w:r>
      <w:r>
        <w:rPr>
          <w:rFonts w:ascii="PT Astra Serif" w:hAnsi="PT Astra Serif" w:eastAsia="PT Astra Serif" w:cs="PT Astra Serif"/>
          <w:sz w:val="28"/>
          <w:szCs w:val="28"/>
          <w:highlight w:val="none"/>
        </w:rPr>
        <w:t xml:space="preserve">разных форм</w:t>
      </w:r>
      <w:r>
        <w:rPr>
          <w:rFonts w:ascii="PT Astra Serif" w:hAnsi="PT Astra Serif" w:eastAsia="PT Astra Serif" w:cs="PT Astra Serif"/>
          <w:sz w:val="28"/>
          <w:szCs w:val="28"/>
          <w:highlight w:val="none"/>
        </w:rPr>
        <w:t xml:space="preserve">атах представлены показатели развития отраслей экономики, социальной сферы, инфраструктуры, подведены итоги и даны оценки в общественно-политической жизни края. Все органы власти и муниципалитеты тоже сделали это на своём уровне. Коллегии, итогов</w:t>
      </w:r>
      <w:r>
        <w:rPr>
          <w:rFonts w:ascii="PT Astra Serif" w:hAnsi="PT Astra Serif" w:eastAsia="PT Astra Serif" w:cs="PT Astra Serif"/>
          <w:sz w:val="28"/>
          <w:szCs w:val="28"/>
          <w:highlight w:val="none"/>
        </w:rPr>
        <w:t xml:space="preserve">ые отраслевые совещания, сессии представительных органов местного самоуправления - всё это уже состоялось и всё это нашло своё полное и достаточно подробное отражение в средствах массовой информации, в социальных сетях, в печати и на телевидении.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Очень подробны</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с хорошей аналитикой материалы подготовлены Правительством края к сегодняшнему нашему разговору, к сегодняшнему заседанию, и в раздаточном материале у каждого из вас они представлены вашему вниманию. Там есть практически исчерпывающая информация и сведен</w:t>
      </w:r>
      <w:r>
        <w:rPr>
          <w:rFonts w:ascii="PT Astra Serif" w:hAnsi="PT Astra Serif" w:eastAsia="PT Astra Serif" w:cs="PT Astra Serif"/>
          <w:sz w:val="28"/>
          <w:szCs w:val="28"/>
          <w:highlight w:val="none"/>
        </w:rPr>
        <w:t xml:space="preserve">ия по всем основным классическим, так скажем, традиционным и обязательным для рассмотрения показателям социально-экономического развития края за прошлый год, а также отдельной брошюрой мы попробовали создать представление о количестве и формате объектов </w:t>
      </w:r>
      <w:r>
        <w:rPr>
          <w:rFonts w:ascii="PT Astra Serif" w:hAnsi="PT Astra Serif" w:eastAsia="PT Astra Serif" w:cs="PT Astra Serif"/>
          <w:sz w:val="28"/>
          <w:szCs w:val="28"/>
          <w:highlight w:val="none"/>
        </w:rPr>
        <w:t xml:space="preserve">строительства и ремонта социальной сферы, коммунальной инфраструктуры, которыми занимались в течение 2025 года, и в крае, и в муниципалитетах, с использованием средств краевого бюджета. Получился весьма внушительный перечень об</w:t>
      </w:r>
      <w:r>
        <w:rPr>
          <w:rFonts w:ascii="PT Astra Serif" w:hAnsi="PT Astra Serif" w:eastAsia="PT Astra Serif" w:cs="PT Astra Serif"/>
          <w:sz w:val="28"/>
          <w:szCs w:val="28"/>
          <w:highlight w:val="none"/>
        </w:rPr>
        <w:t xml:space="preserve">ъектов, и мы попробовали этот формат впервые. Я вас прошу на него обратить внимание, здесь иллюстрации, актуальные и адреса, и перечни, в общем, что называется, почувствуйте масштаб.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Поэтому, уважаемые коллеги, сегодня в своём выступлении я постараюсь, учитыв</w:t>
      </w:r>
      <w:r>
        <w:rPr>
          <w:rFonts w:ascii="PT Astra Serif" w:hAnsi="PT Astra Serif" w:eastAsia="PT Astra Serif" w:cs="PT Astra Serif"/>
          <w:sz w:val="28"/>
          <w:szCs w:val="28"/>
          <w:highlight w:val="none"/>
        </w:rPr>
        <w:t xml:space="preserve">ая</w:t>
      </w:r>
      <w:r>
        <w:rPr>
          <w:rFonts w:ascii="PT Astra Serif" w:hAnsi="PT Astra Serif" w:eastAsia="PT Astra Serif" w:cs="PT Astra Serif"/>
          <w:sz w:val="28"/>
          <w:szCs w:val="28"/>
          <w:highlight w:val="none"/>
        </w:rPr>
        <w:t xml:space="preserve"> опыт предыдущих выступлений и таких рассмотрений, избежать бесконечного перечисления всех этих показателей и цифр, и даже названий, всё это вы обязательно найдёте в представленных к заседанию материалах, сопровождаемых слайдами на моё выступление. Они тож</w:t>
      </w:r>
      <w:r>
        <w:rPr>
          <w:rFonts w:ascii="PT Astra Serif" w:hAnsi="PT Astra Serif" w:eastAsia="PT Astra Serif" w:cs="PT Astra Serif"/>
          <w:sz w:val="28"/>
          <w:szCs w:val="28"/>
          <w:highlight w:val="none"/>
        </w:rPr>
        <w:t xml:space="preserve">е помогут раскрыть или проиллюстрировать некоторые тезисы моего выступления. А я же остановлюсь на самых главных, как мне представляется, вопросах жизни края и нашей работы, опираясь на результаты и достижения минувшего года, а иногда для для нагл</w:t>
      </w:r>
      <w:r>
        <w:rPr>
          <w:rFonts w:ascii="PT Astra Serif" w:hAnsi="PT Astra Serif" w:eastAsia="PT Astra Serif" w:cs="PT Astra Serif"/>
          <w:sz w:val="28"/>
          <w:szCs w:val="28"/>
          <w:highlight w:val="none"/>
        </w:rPr>
        <w:t xml:space="preserve">ядности и нескольких лет.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Итак, нашими стратегическими приоритетами продолжают оставаться: качество жизни, благосостояние жителей, комфортная среда для жизни людей в гармонии с природой и окружающим миром. Президентом России определены национальные цели раз</w:t>
      </w:r>
      <w:r>
        <w:rPr>
          <w:rFonts w:ascii="PT Astra Serif" w:hAnsi="PT Astra Serif" w:eastAsia="PT Astra Serif" w:cs="PT Astra Serif"/>
          <w:sz w:val="28"/>
          <w:szCs w:val="28"/>
          <w:highlight w:val="none"/>
        </w:rPr>
        <w:t xml:space="preserve">вития нашей стороны на период до 2030 и перспективу до 2036 года. Здесь всё: и устойчивая динамичная экономика, и экологическое благополучие, и реализация потенциала каждого человека, и комфортная и безопасная среда дл</w:t>
      </w:r>
      <w:r>
        <w:rPr>
          <w:rFonts w:ascii="PT Astra Serif" w:hAnsi="PT Astra Serif" w:eastAsia="PT Astra Serif" w:cs="PT Astra Serif"/>
          <w:sz w:val="28"/>
          <w:szCs w:val="28"/>
          <w:highlight w:val="none"/>
        </w:rPr>
        <w:t xml:space="preserve">я жизни, и технологическое лидерство, и цифровая трансформация, и, конечно, сохранение населения, укрепление здоровья, и повышение благополучия людей и их семей.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Алтайский край, как неотъемлемая часть великой России, безусловно, вносит свой весомый вклад в е</w:t>
      </w:r>
      <w:r>
        <w:rPr>
          <w:rFonts w:ascii="PT Astra Serif" w:hAnsi="PT Astra Serif" w:eastAsia="PT Astra Serif" w:cs="PT Astra Serif"/>
          <w:sz w:val="28"/>
          <w:szCs w:val="28"/>
          <w:highlight w:val="none"/>
        </w:rPr>
        <w:t xml:space="preserve">ё развитие, реализуя миссию, которую на нас возложила страна.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Жители Алтайского края, наши земляки, в составе Вооружённых Сил Российской Федерации на нынешнем историческом этапе героически защищают её национальные интересы в ходе специальной военной операци</w:t>
      </w:r>
      <w:r>
        <w:rPr>
          <w:rFonts w:ascii="PT Astra Serif" w:hAnsi="PT Astra Serif" w:eastAsia="PT Astra Serif" w:cs="PT Astra Serif"/>
          <w:sz w:val="28"/>
          <w:szCs w:val="28"/>
          <w:highlight w:val="none"/>
        </w:rPr>
        <w:t xml:space="preserve">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Наш оборонно-промышленный комплекс активно участвует в обеспечении военной мощи нашего государства. Продовольственная безопасность Сибири и России в целом на плечах наших селян, аграриев, коллективов пищевой и перерабатывающей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w:t>
      </w:r>
      <w:r>
        <w:rPr>
          <w:rFonts w:ascii="PT Astra Serif" w:hAnsi="PT Astra Serif" w:eastAsia="PT Astra Serif" w:cs="PT Astra Serif"/>
          <w:sz w:val="28"/>
          <w:szCs w:val="28"/>
          <w:highlight w:val="none"/>
        </w:rPr>
        <w:t xml:space="preserve">мышленности. Достойное место занимаем на туристической карте России и расширяем возможности для отдыха и оздоровления жителей всей нашей страны. А высокая доля в общероссийских масштабах производства котельного оборудования, отдельных видов сельхозмашин, в</w:t>
      </w:r>
      <w:r>
        <w:rPr>
          <w:rFonts w:ascii="PT Astra Serif" w:hAnsi="PT Astra Serif" w:eastAsia="PT Astra Serif" w:cs="PT Astra Serif"/>
          <w:sz w:val="28"/>
          <w:szCs w:val="28"/>
          <w:highlight w:val="none"/>
        </w:rPr>
        <w:t xml:space="preserve"> производстве грузовых вагонов, деревообрабатывающих станков, авиашин, кокса и других видов промышленной продукции накладывает на нас особую ответственность за положение дел в этих видах деятельности и целых отраслях. И мы продолжаем работу по всем этим н</w:t>
      </w:r>
      <w:r>
        <w:rPr>
          <w:rFonts w:ascii="PT Astra Serif" w:hAnsi="PT Astra Serif" w:eastAsia="PT Astra Serif" w:cs="PT Astra Serif"/>
          <w:sz w:val="28"/>
          <w:szCs w:val="28"/>
          <w:highlight w:val="none"/>
        </w:rPr>
        <w:t xml:space="preserve">аправлениям.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Конечно, нельзя сегодня не сказать про рекорды в сельском хозяйстве в 2025 году, 10 миллионов тонн зерновых, зернобобовых и масличных культур - таких достижений в истории Алтайского края не было ещё никогда. 6,7 миллиона </w:t>
      </w:r>
      <w:r>
        <w:rPr>
          <w:rFonts w:ascii="PT Astra Serif" w:hAnsi="PT Astra Serif" w:eastAsia="PT Astra Serif" w:cs="PT Astra Serif"/>
          <w:sz w:val="28"/>
          <w:szCs w:val="28"/>
          <w:highlight w:val="none"/>
        </w:rPr>
        <w:t xml:space="preserve">тонн зерна и зернобобовых - это 4-е место в Российской Федерации, учитывая наши огромные аграрные регионы на юге страны. А масличных культур намолочено 3,5 миллиона тонн. Больше всех в России! К</w:t>
      </w:r>
      <w:r>
        <w:rPr>
          <w:rFonts w:ascii="PT Astra Serif" w:hAnsi="PT Astra Serif" w:eastAsia="PT Astra Serif" w:cs="PT Astra Serif"/>
          <w:sz w:val="28"/>
          <w:szCs w:val="28"/>
          <w:highlight w:val="none"/>
        </w:rPr>
        <w:t xml:space="preserve">ак и в предыдущем 2024</w:t>
      </w:r>
      <w:r>
        <w:rPr>
          <w:rFonts w:ascii="PT Astra Serif" w:hAnsi="PT Astra Serif" w:eastAsia="PT Astra Serif" w:cs="PT Astra Serif"/>
          <w:sz w:val="28"/>
          <w:szCs w:val="28"/>
          <w:highlight w:val="none"/>
        </w:rPr>
        <w:t xml:space="preserve"> году.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Сохраняем высокие позиции в растениеводстве, животноводстве, в производстве продовольствия, больше всех в стране производим муки и крупы. Всегда в числе крупнейших производителей сыра, сливочного и растительного масла, макаронных и</w:t>
      </w:r>
      <w:r>
        <w:rPr>
          <w:rFonts w:ascii="PT Astra Serif" w:hAnsi="PT Astra Serif" w:eastAsia="PT Astra Serif" w:cs="PT Astra Serif"/>
          <w:sz w:val="28"/>
          <w:szCs w:val="28"/>
          <w:highlight w:val="none"/>
        </w:rPr>
        <w:t xml:space="preserve">зделий.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Растёт интерес к нашей продукции агропромышленного комплекса и за рубежом, её экспорт в 2025 году вырос по отношению к 2024 году на 40 % и составил почти 740 миллионов долларов американских, если считать.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Президентом Российской Федерации поставлена задача перед АПК страны: увеличить объем продукции сельского хозяйства на 25 % к 2030 году по отношению к 2021, а агроэкспорт за этот же период нарастить в 1,5 раза, то есть это</w:t>
      </w:r>
      <w:r>
        <w:rPr>
          <w:rFonts w:ascii="PT Astra Serif" w:hAnsi="PT Astra Serif" w:eastAsia="PT Astra Serif" w:cs="PT Astra Serif"/>
          <w:sz w:val="28"/>
          <w:szCs w:val="28"/>
          <w:highlight w:val="none"/>
        </w:rPr>
        <w:t xml:space="preserve"> 50 %.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вот, по итогам 2025 года наши аграрии и пищепром увеличили экспорт продукции АПК уже в 1,7 раза по отношению к 2021 году, объёмы производства сельхозпродукции увеличились уже</w:t>
      </w:r>
      <w:r>
        <w:rPr>
          <w:rFonts w:ascii="PT Astra Serif" w:hAnsi="PT Astra Serif" w:eastAsia="PT Astra Serif" w:cs="PT Astra Serif"/>
          <w:sz w:val="28"/>
          <w:szCs w:val="28"/>
          <w:highlight w:val="none"/>
        </w:rPr>
        <w:t xml:space="preserve"> на 27 %. Поздравляем и благодарим всех работников алтайского агропрома. </w:t>
      </w:r>
      <w:r>
        <w:rPr>
          <w:rFonts w:ascii="PT Astra Serif" w:hAnsi="PT Astra Serif" w:eastAsia="PT Astra Serif" w:cs="PT Astra Serif"/>
          <w:sz w:val="28"/>
          <w:szCs w:val="28"/>
          <w:highlight w:val="none"/>
        </w:rPr>
        <w:t xml:space="preserve">Далее, наша общая задача - закрепить, удержать достигнутые результаты и продолжить их наращивать. Задача непростая, конечно, но наши аграрии не один раз доказывали, чт</w:t>
      </w:r>
      <w:r>
        <w:rPr>
          <w:rFonts w:ascii="PT Astra Serif" w:hAnsi="PT Astra Serif" w:eastAsia="PT Astra Serif" w:cs="PT Astra Serif"/>
          <w:sz w:val="28"/>
          <w:szCs w:val="28"/>
          <w:highlight w:val="none"/>
        </w:rPr>
        <w:t xml:space="preserve">о для них ничего невозможного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Вернёмся, однако, к событиям прошлого года с точки зрения общегосударственного масштаба. 2025 год был объявлен Президентом Годом защитника Отечества, в честь восьмидесятилетия Победы в Великой Отечественн</w:t>
      </w:r>
      <w:r>
        <w:rPr>
          <w:rFonts w:ascii="PT Astra Serif" w:hAnsi="PT Astra Serif" w:eastAsia="PT Astra Serif" w:cs="PT Astra Serif"/>
          <w:sz w:val="28"/>
          <w:szCs w:val="28"/>
          <w:highlight w:val="none"/>
        </w:rPr>
        <w:t xml:space="preserve">ой</w:t>
      </w:r>
      <w:r>
        <w:rPr>
          <w:rFonts w:ascii="PT Astra Serif" w:hAnsi="PT Astra Serif" w:eastAsia="PT Astra Serif" w:cs="PT Astra Serif"/>
          <w:sz w:val="28"/>
          <w:szCs w:val="28"/>
          <w:highlight w:val="none"/>
        </w:rPr>
        <w:t xml:space="preserve"> войне, в честь защитников Родины всех поколений, включая, конечно, и наших современных героев - участников специальной военной операции. Год был насыщен мероприятиями, посвящёнными юбилею Великой Победы, в них приняли участие, без преувеличения, практичес</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и все жители края. Мы продолжили заботу о ветеранах Великой Отечественной войны, уделили большое внимание сохранению исторической памяти, патриотическому воспитанию подрастающих поколений. И на краевом, и на муниципальном уровнях звания Почетных граждан бы</w:t>
      </w:r>
      <w:r>
        <w:rPr>
          <w:rFonts w:ascii="PT Astra Serif" w:hAnsi="PT Astra Serif" w:eastAsia="PT Astra Serif" w:cs="PT Astra Serif"/>
          <w:sz w:val="28"/>
          <w:szCs w:val="28"/>
          <w:highlight w:val="none"/>
        </w:rPr>
        <w:t xml:space="preserve">ли присвоены всем здравствующим на тот момент ветеранам войны, а завершение глобальной реставрации музея военной истории в Барнауле стало по-настоящему знаковым событием в</w:t>
      </w:r>
      <w:r>
        <w:rPr>
          <w:rFonts w:ascii="PT Astra Serif" w:hAnsi="PT Astra Serif" w:eastAsia="PT Astra Serif" w:cs="PT Astra Serif"/>
          <w:sz w:val="28"/>
          <w:szCs w:val="28"/>
          <w:highlight w:val="none"/>
        </w:rPr>
        <w:t xml:space="preserve"> юбилейный год Великой Победы.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продолжили курс на всемерную поддержку наших земля</w:t>
      </w:r>
      <w:r>
        <w:rPr>
          <w:rFonts w:ascii="PT Astra Serif" w:hAnsi="PT Astra Serif" w:eastAsia="PT Astra Serif" w:cs="PT Astra Serif"/>
          <w:sz w:val="28"/>
          <w:szCs w:val="28"/>
          <w:highlight w:val="none"/>
        </w:rPr>
        <w:t xml:space="preserve">ков - участников специальной военной операции и членов их семей. На эти цели в 2025 году было направлено более 16 миллиардов рублей, и количество мер поддержки продолжает увеличиваться, их уже более 80. Только по линии</w:t>
      </w:r>
      <w:r>
        <w:rPr>
          <w:rFonts w:ascii="PT Astra Serif" w:hAnsi="PT Astra Serif" w:eastAsia="PT Astra Serif" w:cs="PT Astra Serif"/>
          <w:sz w:val="28"/>
          <w:szCs w:val="28"/>
          <w:highlight w:val="none"/>
        </w:rPr>
        <w:t xml:space="preserve"> Минсоцзащиты за год поступило более 21 тысячи обращений от наших бойцов и их близких. Система медицинского сопровождения также выстроена в соответствии с задачами максимального внимания, лечения и реабилитации наших ребят. Получение новой профес</w:t>
      </w:r>
      <w:r>
        <w:rPr>
          <w:rFonts w:ascii="PT Astra Serif" w:hAnsi="PT Astra Serif" w:eastAsia="PT Astra Serif" w:cs="PT Astra Serif"/>
          <w:sz w:val="28"/>
          <w:szCs w:val="28"/>
          <w:highlight w:val="none"/>
        </w:rPr>
        <w:t xml:space="preserve">сии, </w:t>
      </w:r>
      <w:r>
        <w:rPr>
          <w:rFonts w:ascii="PT Astra Serif" w:hAnsi="PT Astra Serif" w:eastAsia="PT Astra Serif" w:cs="PT Astra Serif"/>
          <w:sz w:val="28"/>
          <w:szCs w:val="28"/>
          <w:highlight w:val="none"/>
        </w:rPr>
        <w:t xml:space="preserve">квотирование рабочих мест, заключение социальных контрактов, юридическая поддержка, санаторное лечение - по всем направлениям идёт работа.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Учитывая принятый в середине мая, буквально две недели назад, Указ Президента об утверждении единых мер поддержки уч</w:t>
      </w:r>
      <w:r>
        <w:rPr>
          <w:rFonts w:ascii="PT Astra Serif" w:hAnsi="PT Astra Serif" w:eastAsia="PT Astra Serif" w:cs="PT Astra Serif"/>
          <w:sz w:val="28"/>
          <w:szCs w:val="28"/>
          <w:highlight w:val="none"/>
        </w:rPr>
        <w:t xml:space="preserve">астников СВО и членов их семей, продолжим донастройку всей системы на краевом уровне, уточним категории, определим сроки и так далее, будем делать это столько, сколько потребуется, спокойно, честно, по-человечески. И будем хранить пам</w:t>
      </w:r>
      <w:r>
        <w:rPr>
          <w:rFonts w:ascii="PT Astra Serif" w:hAnsi="PT Astra Serif" w:eastAsia="PT Astra Serif" w:cs="PT Astra Serif"/>
          <w:sz w:val="28"/>
          <w:szCs w:val="28"/>
          <w:highlight w:val="none"/>
        </w:rPr>
        <w:t xml:space="preserve">ять о тех наших земляках, кто не вернулся с передовой, кто отдал свою жизнь за Родину, за будущее нашей стороны, кто до конца оставался верен долгу и присяге, вечная им память.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Луганской Народной Республике продолжаются работы по Славяносербску. В прошл</w:t>
      </w:r>
      <w:r>
        <w:rPr>
          <w:rFonts w:ascii="PT Astra Serif" w:hAnsi="PT Astra Serif" w:eastAsia="PT Astra Serif" w:cs="PT Astra Serif"/>
          <w:sz w:val="28"/>
          <w:szCs w:val="28"/>
          <w:highlight w:val="none"/>
        </w:rPr>
        <w:t xml:space="preserve">ом году восстанавливали там школы, дома культуры, многоквартирные дома, дороги, сети и электро-, и водоснабжения. Сделали 56 объектов в 20 населённых пунктах муниципального округа. В этом году работы будут проводиться ещё на 46 об</w:t>
      </w:r>
      <w:r>
        <w:rPr>
          <w:rFonts w:ascii="PT Astra Serif" w:hAnsi="PT Astra Serif" w:eastAsia="PT Astra Serif" w:cs="PT Astra Serif"/>
          <w:sz w:val="28"/>
          <w:szCs w:val="28"/>
          <w:highlight w:val="none"/>
        </w:rPr>
        <w:t xml:space="preserve">ъектах.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Следующий, вернее, текущий 2026 год объявлен Президентом Годом единства народов России. Это подчёркивает, насколько важна сегодня наша сплочённость, сплочённость всей нашей многонациональной страны. Проведём более 50 запл</w:t>
      </w:r>
      <w:r>
        <w:rPr>
          <w:rFonts w:ascii="PT Astra Serif" w:hAnsi="PT Astra Serif" w:eastAsia="PT Astra Serif" w:cs="PT Astra Serif"/>
          <w:sz w:val="28"/>
          <w:szCs w:val="28"/>
          <w:highlight w:val="none"/>
        </w:rPr>
        <w:t xml:space="preserve">анированных мероприятий, направленных на укрепление межнационального согласия, дружбы и взаимопонимания представителей более чем 130 национальностей и народов, проживающих в крае. Особое внимание обратим на сохранение их культуры, традиций и обыча</w:t>
      </w:r>
      <w:r>
        <w:rPr>
          <w:rFonts w:ascii="PT Astra Serif" w:hAnsi="PT Astra Serif" w:eastAsia="PT Astra Serif" w:cs="PT Astra Serif"/>
          <w:sz w:val="28"/>
          <w:szCs w:val="28"/>
          <w:highlight w:val="none"/>
        </w:rPr>
        <w:t xml:space="preserve">ев. </w:t>
      </w:r>
      <w:r>
        <w:rPr>
          <w:rFonts w:ascii="PT Astra Serif" w:hAnsi="PT Astra Serif" w:eastAsia="PT Astra Serif" w:cs="PT Astra Serif"/>
          <w:sz w:val="28"/>
          <w:szCs w:val="28"/>
          <w:highlight w:val="none"/>
        </w:rPr>
        <w:t xml:space="preserve">Ведь по-настоящему сильная Россия - это единая Россия. Единство, взаимное уважение, приверженность общим ценностям и общим целям - в этом залог устойчивого развития и процветания всей нашей страны и её неотъемлемой части - дорогого всем нам Алтайского края</w:t>
      </w:r>
      <w:r>
        <w:rPr>
          <w:rFonts w:ascii="PT Astra Serif" w:hAnsi="PT Astra Serif" w:eastAsia="PT Astra Serif" w:cs="PT Astra Serif"/>
          <w:sz w:val="28"/>
          <w:szCs w:val="28"/>
          <w:highlight w:val="none"/>
        </w:rPr>
        <w:t xml:space="preserve">. И мы работаем в этом направлении.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прошлом году край активно включился в реализацию нового цикла национальных проектов. По итогам первого года работы уже набраны хорошие темпы и строительства, ремонта, оснащения объектов социальной сферы, обновления ко</w:t>
      </w:r>
      <w:r>
        <w:rPr>
          <w:rFonts w:ascii="PT Astra Serif" w:hAnsi="PT Astra Serif" w:eastAsia="PT Astra Serif" w:cs="PT Astra Serif"/>
          <w:sz w:val="28"/>
          <w:szCs w:val="28"/>
          <w:highlight w:val="none"/>
        </w:rPr>
        <w:t xml:space="preserve">ммунальной инфраструктуры, благоустройства общественных территорий, ремонта дорог и так далее, будем поддерживать их и дальше. </w:t>
      </w:r>
      <w:r>
        <w:rPr>
          <w:rFonts w:ascii="PT Astra Serif" w:hAnsi="PT Astra Serif" w:eastAsia="PT Astra Serif" w:cs="PT Astra Serif"/>
          <w:sz w:val="28"/>
          <w:szCs w:val="28"/>
          <w:highlight w:val="none"/>
        </w:rPr>
        <w:t xml:space="preserve">Для этого, помимо прочего, прилагаем максимум усилий для привлечения в регион каждого дополнительного рубля из федерального бюджета. Уч</w:t>
      </w:r>
      <w:r>
        <w:rPr>
          <w:rFonts w:ascii="PT Astra Serif" w:hAnsi="PT Astra Serif" w:eastAsia="PT Astra Serif" w:cs="PT Astra Serif"/>
          <w:sz w:val="28"/>
          <w:szCs w:val="28"/>
          <w:highlight w:val="none"/>
        </w:rPr>
        <w:t xml:space="preserve">аствуем во многих госпрограммах, используем все возможности предлагаемого Правительством России так называемого инфраструктурного меню. </w:t>
      </w:r>
      <w:r>
        <w:rPr>
          <w:rFonts w:ascii="PT Astra Serif" w:hAnsi="PT Astra Serif" w:eastAsia="PT Astra Serif" w:cs="PT Astra Serif"/>
          <w:sz w:val="28"/>
          <w:szCs w:val="28"/>
          <w:highlight w:val="none"/>
        </w:rPr>
        <w:t xml:space="preserve">По итогам проведённых в сентябре 2024 года Дней Алтайского края в Совете Федерации получили хор</w:t>
      </w:r>
      <w:r>
        <w:rPr>
          <w:rFonts w:ascii="PT Astra Serif" w:hAnsi="PT Astra Serif" w:eastAsia="PT Astra Serif" w:cs="PT Astra Serif"/>
          <w:sz w:val="28"/>
          <w:szCs w:val="28"/>
          <w:highlight w:val="none"/>
        </w:rPr>
        <w:t xml:space="preserve">ош</w:t>
      </w:r>
      <w:r>
        <w:rPr>
          <w:rFonts w:ascii="PT Astra Serif" w:hAnsi="PT Astra Serif" w:eastAsia="PT Astra Serif" w:cs="PT Astra Serif"/>
          <w:sz w:val="28"/>
          <w:szCs w:val="28"/>
          <w:highlight w:val="none"/>
        </w:rPr>
        <w:t xml:space="preserve">ую, весомую поддержку сенаторов в решении масштабных социальных задач, в том числе в строительстве общеобразовательной музыкальной школы в Барнауле, в проведении капитального ремонта инфекционного корпуса Алтайского краевого центра охраны материнства и дет</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тва, в развитии социальной инфраструктуры в сельской местности.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Выстроенная системная работа по взаимодействию с Правительством России, сенаторами, депутатами Государственной Думы, федеральными органами исполнительной власти показывает свою эффективность и</w:t>
      </w:r>
      <w:r>
        <w:rPr>
          <w:rFonts w:ascii="PT Astra Serif" w:hAnsi="PT Astra Serif" w:eastAsia="PT Astra Serif" w:cs="PT Astra Serif"/>
          <w:sz w:val="28"/>
          <w:szCs w:val="28"/>
          <w:highlight w:val="none"/>
        </w:rPr>
        <w:t xml:space="preserve"> даёт заметные результаты в части социально-экономического развития нашего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Учитывая то, что генеральной целью стратегии нашего развития является развитие человеческого капитала через создание комфортной среды для жизни, творчества и самореализации</w:t>
      </w:r>
      <w:r>
        <w:rPr>
          <w:rFonts w:ascii="PT Astra Serif" w:hAnsi="PT Astra Serif" w:eastAsia="PT Astra Serif" w:cs="PT Astra Serif"/>
          <w:sz w:val="28"/>
          <w:szCs w:val="28"/>
          <w:highlight w:val="none"/>
        </w:rPr>
        <w:t xml:space="preserve"> на базе устойчивого экономического роста, так мы записали в нашей стратегии с вами генеральную цель, к</w:t>
      </w:r>
      <w:r>
        <w:rPr>
          <w:rFonts w:ascii="PT Astra Serif" w:hAnsi="PT Astra Serif" w:eastAsia="PT Astra Serif" w:cs="PT Astra Serif"/>
          <w:sz w:val="28"/>
          <w:szCs w:val="28"/>
          <w:highlight w:val="none"/>
        </w:rPr>
        <w:t xml:space="preserve">ратко, в привязке к итогам 2025 года коснусь трёх основных наших стратегических приоритетов, как уже говорил: качество жизни, ра</w:t>
      </w:r>
      <w:r>
        <w:rPr>
          <w:rFonts w:ascii="PT Astra Serif" w:hAnsi="PT Astra Serif" w:eastAsia="PT Astra Serif" w:cs="PT Astra Serif"/>
          <w:sz w:val="28"/>
          <w:szCs w:val="28"/>
          <w:highlight w:val="none"/>
        </w:rPr>
        <w:t xml:space="preserve">звитие экономики, развитие инфраструктуры. </w:t>
      </w:r>
      <w:r>
        <w:rPr>
          <w:rFonts w:ascii="PT Astra Serif" w:hAnsi="PT Astra Serif" w:eastAsia="PT Astra Serif" w:cs="PT Astra Serif"/>
          <w:sz w:val="28"/>
          <w:szCs w:val="28"/>
          <w:highlight w:val="none"/>
        </w:rPr>
        <w:t xml:space="preserve">Качество жизни определяется в первую очередь системой социальных институтов, обеспечивающих необходимое повышение стандартов жизни на длительный период планирования. Поэтому качество социального обслуживания, до</w:t>
      </w:r>
      <w:r>
        <w:rPr>
          <w:rFonts w:ascii="PT Astra Serif" w:hAnsi="PT Astra Serif" w:eastAsia="PT Astra Serif" w:cs="PT Astra Serif"/>
          <w:sz w:val="28"/>
          <w:szCs w:val="28"/>
          <w:highlight w:val="none"/>
        </w:rPr>
        <w:t xml:space="preserve">стойный уровень жизни граждан, получателей мер социальной поддержки постоянно в зоне нашего пристального внимания.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прошлом году мы предметно работали над вопросами поддержки семей с детьми, усиливали работу по социальной защите нуждающихся категорий граждан, н</w:t>
      </w:r>
      <w:r>
        <w:rPr>
          <w:rFonts w:ascii="PT Astra Serif" w:hAnsi="PT Astra Serif" w:eastAsia="PT Astra Serif" w:cs="PT Astra Serif"/>
          <w:sz w:val="28"/>
          <w:szCs w:val="28"/>
          <w:highlight w:val="none"/>
        </w:rPr>
        <w:t xml:space="preserve">аших земляков. Итоги этой работы подробно представлены в материалах к заседанию, посмотрите на странице 14 - 15, я</w:t>
      </w:r>
      <w:r>
        <w:rPr>
          <w:rFonts w:ascii="PT Astra Serif" w:hAnsi="PT Astra Serif" w:eastAsia="PT Astra Serif" w:cs="PT Astra Serif"/>
          <w:sz w:val="28"/>
          <w:szCs w:val="28"/>
          <w:highlight w:val="none"/>
        </w:rPr>
        <w:t xml:space="preserve"> один раз покажу, какое количество аналитической информации есть и цифр для того, чтобы подтвердить эти мои общие, значит, заклю</w:t>
      </w:r>
      <w:r>
        <w:rPr>
          <w:rFonts w:ascii="PT Astra Serif" w:hAnsi="PT Astra Serif" w:eastAsia="PT Astra Serif" w:cs="PT Astra Serif"/>
          <w:sz w:val="28"/>
          <w:szCs w:val="28"/>
          <w:highlight w:val="none"/>
        </w:rPr>
        <w:t xml:space="preserve">чения. Я повторюсь ещё раз, кое-что на слайдах представлено. Я повторюсь ещё раз, подробно я их перечислять в докладе не буду, это не имеет смысла, вы все с ними хорошо, прекрасно знакомы, а для широкого круга жителей края мы продолжим их представлять с п</w:t>
      </w:r>
      <w:r>
        <w:rPr>
          <w:rFonts w:ascii="PT Astra Serif" w:hAnsi="PT Astra Serif" w:eastAsia="PT Astra Serif" w:cs="PT Astra Serif"/>
          <w:sz w:val="28"/>
          <w:szCs w:val="28"/>
          <w:highlight w:val="none"/>
        </w:rPr>
        <w:t xml:space="preserve">омощью средств  массовой информации, которых я благодарю за постоянное такое внимание к этим вопросам. </w:t>
      </w:r>
      <w:r>
        <w:rPr>
          <w:rFonts w:ascii="PT Astra Serif" w:hAnsi="PT Astra Serif" w:eastAsia="PT Astra Serif" w:cs="PT Astra Serif"/>
          <w:sz w:val="28"/>
          <w:szCs w:val="28"/>
          <w:highlight w:val="none"/>
        </w:rPr>
        <w:t xml:space="preserve">Отмечу здесь лишь то, что общий объем средств, направленных в прошлом году на предоставление мер социальной поддержки, вырос по отношению к 2024</w:t>
      </w:r>
      <w:r>
        <w:rPr>
          <w:rFonts w:ascii="PT Astra Serif" w:hAnsi="PT Astra Serif" w:eastAsia="PT Astra Serif" w:cs="PT Astra Serif"/>
          <w:sz w:val="28"/>
          <w:szCs w:val="28"/>
          <w:highlight w:val="none"/>
        </w:rPr>
        <w:t xml:space="preserve"> году почти на 21 % и составил рекордные также 73,5 миллиарда рублей. 106 видов такой поддержки получали более 550 тысяч наших земляков.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Система здравоохранения также имеет опре</w:t>
      </w:r>
      <w:r>
        <w:rPr>
          <w:rFonts w:ascii="PT Astra Serif" w:hAnsi="PT Astra Serif" w:eastAsia="PT Astra Serif" w:cs="PT Astra Serif"/>
          <w:sz w:val="28"/>
          <w:szCs w:val="28"/>
          <w:highlight w:val="none"/>
        </w:rPr>
        <w:t xml:space="preserve">деляющее влияние на качество жизни, и в прошлом году продолжена работа по совершенствованию всех её звеньев, по модернизации её материально-технической базы и по кадровому обеспечению отрасли. Точно так же дальше на страницах 16, 17, 18</w:t>
      </w:r>
      <w:r>
        <w:rPr>
          <w:rFonts w:ascii="PT Astra Serif" w:hAnsi="PT Astra Serif" w:eastAsia="PT Astra Serif" w:cs="PT Astra Serif"/>
          <w:sz w:val="28"/>
          <w:szCs w:val="28"/>
          <w:highlight w:val="none"/>
        </w:rPr>
        <w:t xml:space="preserve"> вот этой брошюры об итогах нашего развития за прошлый год информация подробно по здравоохранению представлена, помимо всего прочего, что было сказано по итогам коллегии, ведомственных совещаний, прошедших с начала года, и так далее, и так далее. Работ</w:t>
      </w:r>
      <w:r>
        <w:rPr>
          <w:rFonts w:ascii="PT Astra Serif" w:hAnsi="PT Astra Serif" w:eastAsia="PT Astra Serif" w:cs="PT Astra Serif"/>
          <w:sz w:val="28"/>
          <w:szCs w:val="28"/>
          <w:highlight w:val="none"/>
        </w:rPr>
        <w:t xml:space="preserve">а эта, безусловно, даёт свои положительные результаты, но самой работы ещё, конечно, по всем направлениям в этой сфере, ещё очень-очень много.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Динамично развивается и достаточно успешно решает поставленные задачи с</w:t>
      </w:r>
      <w:r>
        <w:rPr>
          <w:rFonts w:ascii="PT Astra Serif" w:hAnsi="PT Astra Serif" w:eastAsia="PT Astra Serif" w:cs="PT Astra Serif"/>
          <w:sz w:val="28"/>
          <w:szCs w:val="28"/>
          <w:highlight w:val="none"/>
        </w:rPr>
        <w:t xml:space="preserve">истема образования в крае. Мы по праву го</w:t>
      </w:r>
      <w:r>
        <w:rPr>
          <w:rFonts w:ascii="PT Astra Serif" w:hAnsi="PT Astra Serif" w:eastAsia="PT Astra Serif" w:cs="PT Astra Serif"/>
          <w:sz w:val="28"/>
          <w:szCs w:val="28"/>
          <w:highlight w:val="none"/>
        </w:rPr>
        <w:t xml:space="preserve">рдимся нашими педагогами. Позиция Алтайского края в этой части известна во всей стране, наши традиции, подходы к самоорганизации педагогического сообщества, наши проекты и инициативы успешно тиражируются во многих регионах России. Мы </w:t>
      </w:r>
      <w:r>
        <w:rPr>
          <w:rFonts w:ascii="PT Astra Serif" w:hAnsi="PT Astra Serif" w:eastAsia="PT Astra Serif" w:cs="PT Astra Serif"/>
          <w:sz w:val="28"/>
          <w:szCs w:val="28"/>
          <w:highlight w:val="none"/>
        </w:rPr>
        <w:t xml:space="preserve">же, в свою очередь, активно участвуем во всех федеральных программах по обновлению школ, детских садов, колледжей и вузов и добиваемся здесь, надо сказать, серьёзных успехов.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Самые главные показатели, дающие представление об итогах 2025 года, также представлены </w:t>
      </w:r>
      <w:r>
        <w:rPr>
          <w:rFonts w:ascii="PT Astra Serif" w:hAnsi="PT Astra Serif" w:eastAsia="PT Astra Serif" w:cs="PT Astra Serif"/>
          <w:sz w:val="28"/>
          <w:szCs w:val="28"/>
          <w:highlight w:val="none"/>
        </w:rPr>
        <w:t xml:space="preserve">в материалах на страницах 19 и 20, прошу вас обратить на это внимание. Динамика, действительно, впечатляет, необходимо её поддерживать, и планы на 2026 год уже это предусматривают.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Стратегическая роль культуры как духовно-</w:t>
      </w:r>
      <w:r>
        <w:rPr>
          <w:rFonts w:ascii="PT Astra Serif" w:hAnsi="PT Astra Serif" w:eastAsia="PT Astra Serif" w:cs="PT Astra Serif"/>
          <w:sz w:val="28"/>
          <w:szCs w:val="28"/>
          <w:highlight w:val="none"/>
        </w:rPr>
        <w:t xml:space="preserve">нравственного основания для формирования гармонично развитой личности отмечалась мною неоднократно. Культурная жизнь региона в прошлом году году была щедра на знаковые события. Все они прошли на высоком, достойном уровне, а наши международные проекты прост</w:t>
      </w:r>
      <w:r>
        <w:rPr>
          <w:rFonts w:ascii="PT Astra Serif" w:hAnsi="PT Astra Serif" w:eastAsia="PT Astra Serif" w:cs="PT Astra Serif"/>
          <w:sz w:val="28"/>
          <w:szCs w:val="28"/>
          <w:highlight w:val="none"/>
        </w:rPr>
        <w:t xml:space="preserve">о произвели настоящий фурор в странах СНГ, Латинской Америке и Африке. Спасибо вам, дорогие мастера и подвижники!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акже хочу сказать  работникам физической культуры и спорта. Тысячи </w:t>
      </w:r>
      <w:r>
        <w:rPr>
          <w:rFonts w:ascii="PT Astra Serif" w:hAnsi="PT Astra Serif" w:eastAsia="PT Astra Serif" w:cs="PT Astra Serif"/>
          <w:sz w:val="28"/>
          <w:szCs w:val="28"/>
          <w:highlight w:val="none"/>
        </w:rPr>
        <w:t xml:space="preserve">спортивных событий, сотни тысяч земляков-участников многочисл</w:t>
      </w:r>
      <w:r>
        <w:rPr>
          <w:rFonts w:ascii="PT Astra Serif" w:hAnsi="PT Astra Serif" w:eastAsia="PT Astra Serif" w:cs="PT Astra Serif"/>
          <w:sz w:val="28"/>
          <w:szCs w:val="28"/>
          <w:highlight w:val="none"/>
        </w:rPr>
        <w:t xml:space="preserve">енн</w:t>
      </w:r>
      <w:r>
        <w:rPr>
          <w:rFonts w:ascii="PT Astra Serif" w:hAnsi="PT Astra Serif" w:eastAsia="PT Astra Serif" w:cs="PT Astra Serif"/>
          <w:sz w:val="28"/>
          <w:szCs w:val="28"/>
          <w:highlight w:val="none"/>
        </w:rPr>
        <w:t xml:space="preserve">ых массовых мероприятий, всероссийские старты и соревнования на площадках Алтайского края, любовь и преданность болельщиков, яркие примеры целеустремлённости и преданности своему делу для молодёжи и подрастающего поколения, без вашего каждодневного тру</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а ничего этого невозможно было бы даже представить.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так в прошлом году выглядело развитие отраслей социальной сферы как ведущего механизма приумножения человеческого капитала и повышения качества жизни населения края. Как мы видим, между этими сис</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ем</w:t>
      </w:r>
      <w:r>
        <w:rPr>
          <w:rFonts w:ascii="PT Astra Serif" w:hAnsi="PT Astra Serif" w:eastAsia="PT Astra Serif" w:cs="PT Astra Serif"/>
          <w:sz w:val="28"/>
          <w:szCs w:val="28"/>
          <w:highlight w:val="none"/>
        </w:rPr>
        <w:t xml:space="preserve">ами существует тесная связь, которая как раз и обеспечивает высокое качество жизни, и, в свою очередь, является базой для роста экономики.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Однако база есть база, а на реальное положение дел в сфере экономики на сегодня своё существенное влияние оказывают о</w:t>
      </w:r>
      <w:r>
        <w:rPr>
          <w:rFonts w:ascii="PT Astra Serif" w:hAnsi="PT Astra Serif" w:eastAsia="PT Astra Serif" w:cs="PT Astra Serif"/>
          <w:sz w:val="28"/>
          <w:szCs w:val="28"/>
          <w:highlight w:val="none"/>
        </w:rPr>
        <w:t xml:space="preserve">ч</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нь многие факторы, в том числе, к сожалению, и негативные. Прекрасно все понимаем, о чем идёт речь. Санкционная политика целого ряда недружественных стран, закрытие доступа на некоторые важные для нас рынки, усложнённая логистика, жёсткие меры финансовых в</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астей, положение дел на рынке труда, изменения налогового законодательства, эти и другие обстоятельства также в значительной степени определяли наши экономические и финансовые возможности в 2025 году.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Опять же оговорюсь, что все итоговы</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цифры многократно озвучены и в основном обсуждены, и мы, конечно же, все живём уже заботами текущего года и нынешними планами, поэтому остановлюсь на экономических результатах 2025 года буквально тезисно.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Валовой региональный про</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укт</w:t>
      </w:r>
      <w:r>
        <w:rPr>
          <w:rFonts w:ascii="PT Astra Serif" w:hAnsi="PT Astra Serif" w:eastAsia="PT Astra Serif" w:cs="PT Astra Serif"/>
          <w:sz w:val="28"/>
          <w:szCs w:val="28"/>
          <w:highlight w:val="none"/>
        </w:rPr>
        <w:t xml:space="preserve"> - 1,4 триллиона</w:t>
      </w:r>
      <w:r>
        <w:rPr>
          <w:rFonts w:ascii="PT Astra Serif" w:hAnsi="PT Astra Serif" w:eastAsia="PT Astra Serif" w:cs="PT Astra Serif"/>
          <w:sz w:val="28"/>
          <w:szCs w:val="28"/>
          <w:highlight w:val="none"/>
        </w:rPr>
        <w:t xml:space="preserve"> рублей, сохранили физический объем его на уровне 2024 года, в номинальном выражении - рост на 7 %.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Агропромышленный комплекс. Про рекорды в сельском хозяйстве я уже сказал. Пищепром работал в зав</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симости от спроса, 98,3 % к уровню 2024 года, в 2025 году между тем объем производства здесь больше, чем в 2022 в физическом выражении почти на 15 %</w:t>
      </w:r>
      <w:r>
        <w:rPr>
          <w:rFonts w:ascii="PT Astra Serif" w:hAnsi="PT Astra Serif" w:eastAsia="PT Astra Serif" w:cs="PT Astra Serif"/>
          <w:sz w:val="28"/>
          <w:szCs w:val="28"/>
          <w:highlight w:val="none"/>
        </w:rPr>
        <w:t xml:space="preserve">. И в целом в промышленности также после бурного роста объёмов производства 2023 и 2024 года произошло определённое снижение в 2025 году - 97,8 к уровню 2024 года, но если бра</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ь трёхлетку и посмотреть 2025 год к уровню 2022 года, то здесь рост почти 13 % в физическом объёме. </w:t>
      </w:r>
      <w:r>
        <w:rPr>
          <w:rFonts w:ascii="PT Astra Serif" w:hAnsi="PT Astra Serif" w:eastAsia="PT Astra Serif" w:cs="PT Astra Serif"/>
          <w:sz w:val="28"/>
          <w:szCs w:val="28"/>
          <w:highlight w:val="none"/>
        </w:rPr>
        <w:t xml:space="preserve">Строительный комплекс, несмотря ни на что, работал устойчиво, рост - более чем на 17% к предыдущему </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оду.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Объёмы инвестиций в туристическую отрасль выросли за год в 1,5 раза на 51 %. Турпоток продолжает понемногу расти и уже достиг уровня 2,4 миллиона человек в год. А в целом инвестиции в основной капитал в 2025</w:t>
      </w:r>
      <w:r>
        <w:rPr>
          <w:rFonts w:ascii="PT Astra Serif" w:hAnsi="PT Astra Serif" w:eastAsia="PT Astra Serif" w:cs="PT Astra Serif"/>
          <w:sz w:val="28"/>
          <w:szCs w:val="28"/>
          <w:highlight w:val="none"/>
        </w:rPr>
        <w:t xml:space="preserve"> году составили 242 миллиарда рублей, это на 9 миллиардов больше, чем в 2024 году, однако, если учесть инфляцию, что будет корректно, то индекс физического объёма инвестиций за год снизился, составив 93,2 %</w:t>
      </w:r>
      <w:r>
        <w:rPr>
          <w:rFonts w:ascii="PT Astra Serif" w:hAnsi="PT Astra Serif" w:eastAsia="PT Astra Serif" w:cs="PT Astra Serif"/>
          <w:sz w:val="28"/>
          <w:szCs w:val="28"/>
          <w:highlight w:val="none"/>
        </w:rPr>
        <w:t xml:space="preserve">. Суммарный же рост этого показателя за три года составил 118,6 % к уровню 2022 года, если опять же, мы говорим про то, как в течение трёх лет прошедших развивалась экономика и инвестиции в час</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ности. И надо сказать, что учитывая вот эти цифры, здесь у нас... а также практическое, фактическое положение дел, здесь у нас неплохие заделы на будущее.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Доходы консолидированного бюджета края в 2025 году составили 239 миллиардов </w:t>
      </w:r>
      <w:r>
        <w:rPr>
          <w:rFonts w:ascii="PT Astra Serif" w:hAnsi="PT Astra Serif" w:eastAsia="PT Astra Serif" w:cs="PT Astra Serif"/>
          <w:sz w:val="28"/>
          <w:szCs w:val="28"/>
          <w:highlight w:val="none"/>
        </w:rPr>
        <w:t xml:space="preserve">рублей, это на 13 % больше, чем в 2024. Налоговые и неналоговые доходы в этом составе - 169 миллиардов рублей, тоже рост на 13 % к уровню прошлого года. По этому показателю м</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 - вторые в Сибирском федеральном округе, но в целом 28-е по России. Расходы мы произвели с ростом на 20 % к уровню 2024 года, это почти 257 миллиардов рублей, вот, то есть расходы превышают доходы пра</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тически на 18 миллиардов рублей. Но работаем с финансами аккуратно, решения принимаем все взвешено. </w:t>
      </w:r>
      <w:r>
        <w:rPr>
          <w:rFonts w:ascii="PT Astra Serif" w:hAnsi="PT Astra Serif" w:eastAsia="PT Astra Serif" w:cs="PT Astra Serif"/>
          <w:sz w:val="28"/>
          <w:szCs w:val="28"/>
          <w:highlight w:val="none"/>
        </w:rPr>
        <w:t xml:space="preserve">По качеству управления региональными финансами имеем высокие оценки на федеральном уровне. Долговая политика у нас сбалансирована, весь объем гос</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олга сформирован бюджетными кредитами из федерального бюджета по льготным ставкам и распределён в своём погашении на продолжительный срок.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Таким образом, те дополнительные возможности, дополнительные финансовые возможности консолидированного бюджета края м</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 используем по всем направлениям, и в том числе для решения вопросов по третьему стратегическому приоритету - комфортная среда. Большой объем работ проведён в 2025 году. В материалах также эта информация достаточно подробно вся изложена, и ее п</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речисление займёт очень много времени.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Большой объем проведён в сфере ЖКХ. Поддерживался высокий уровень надёжности в электроэнергетике, качество теплоснабжения улучшено для жителей 84 населённых пунктов, водоснабжение - для жителей 118</w:t>
      </w:r>
      <w:r>
        <w:rPr>
          <w:rFonts w:ascii="PT Astra Serif" w:hAnsi="PT Astra Serif" w:eastAsia="PT Astra Serif" w:cs="PT Astra Serif"/>
          <w:sz w:val="28"/>
          <w:szCs w:val="28"/>
          <w:highlight w:val="none"/>
        </w:rPr>
        <w:t xml:space="preserve">. Прошедший отопительный период в штатном режиме прошёл без серьёзных сбоев и резонансных событий. Отдельные технологические нарушения были, конечно, но устранялись достаточно оперативно.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1,5 миллиарда рублей за год провели </w:t>
      </w:r>
      <w:r>
        <w:rPr>
          <w:rFonts w:ascii="PT Astra Serif" w:hAnsi="PT Astra Serif" w:eastAsia="PT Astra Serif" w:cs="PT Astra Serif"/>
          <w:sz w:val="28"/>
          <w:szCs w:val="28"/>
          <w:highlight w:val="none"/>
        </w:rPr>
        <w:t xml:space="preserve">б</w:t>
      </w:r>
      <w:r>
        <w:rPr>
          <w:rFonts w:ascii="PT Astra Serif" w:hAnsi="PT Astra Serif" w:eastAsia="PT Astra Serif" w:cs="PT Astra Serif"/>
          <w:sz w:val="28"/>
          <w:szCs w:val="28"/>
          <w:highlight w:val="none"/>
        </w:rPr>
        <w:t xml:space="preserve">лагоустройство 162 территорий в 66 муниципалитетах. Кроме этого, более 950 километров автомобильных дорог привели в нормативное состояние. Знаковыми объектами прошедшего года в сфере дорожного хозяйства стал</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к</w:t>
      </w:r>
      <w:r>
        <w:rPr>
          <w:rFonts w:ascii="PT Astra Serif" w:hAnsi="PT Astra Serif" w:eastAsia="PT Astra Serif" w:cs="PT Astra Serif"/>
          <w:sz w:val="28"/>
          <w:szCs w:val="28"/>
          <w:highlight w:val="none"/>
        </w:rPr>
        <w:t xml:space="preserve">онечно, развязка на пересечении Змеиногорского и Южного тракта в Барнауле, обход села Целинное, путепровод в Панкрушихинском районе, практически приблизились к завершению реконструкции трассы Алтайская - Ая - Бирюзовая Катунь. А размер дорожного фонда точн</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так же достиг цифр, которые не дорожники наши, не мы с вами ещё не знали, - 29 миллиардов рублей.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Продолжили вкладывать средства в обновление общественного транспорта как в городах, так и в районах. Не прекращается работа по развитию связи, ещ</w:t>
      </w:r>
      <w:r>
        <w:rPr>
          <w:rFonts w:ascii="PT Astra Serif" w:hAnsi="PT Astra Serif" w:eastAsia="PT Astra Serif" w:cs="PT Astra Serif"/>
          <w:sz w:val="28"/>
          <w:szCs w:val="28"/>
          <w:highlight w:val="none"/>
        </w:rPr>
        <w:t xml:space="preserve">ё</w:t>
      </w:r>
      <w:r>
        <w:rPr>
          <w:rFonts w:ascii="PT Astra Serif" w:hAnsi="PT Astra Serif" w:eastAsia="PT Astra Serif" w:cs="PT Astra Serif"/>
          <w:sz w:val="28"/>
          <w:szCs w:val="28"/>
          <w:highlight w:val="none"/>
        </w:rPr>
        <w:t xml:space="preserve"> 40 небольших населённых пунктов, от 100 до 1000 человек, получили доступ к мобильной связи и широкополосному интернету.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Конечно, не ослабевает внимание к общему положению дел в наших муниципалитетах. Ежегодно увеличиваем объём их финансовой поддержки из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раевого бюджета. В 2025 году это уже более 70 миллиардов рублей. Рост к факту 2024 года - 10 %.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Оказываем помощь в организации работы органов местного самоуправления, в повышении её эффективности. А это п</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ст</w:t>
      </w:r>
      <w:r>
        <w:rPr>
          <w:rFonts w:ascii="PT Astra Serif" w:hAnsi="PT Astra Serif" w:eastAsia="PT Astra Serif" w:cs="PT Astra Serif"/>
          <w:sz w:val="28"/>
          <w:szCs w:val="28"/>
          <w:highlight w:val="none"/>
        </w:rPr>
        <w:t xml:space="preserve">оянные контакты с руководителями на местах, с местными администрациями, используем для этого самые разные форматы общения. Одной из эффективных и представительных таких площадок является наша Ассоциация «Совет муниципальных образований Алтайского края», ко</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орая недавно отметила свой 20-летний юбилей, и сейчас она продолжает наращивать свой вес, теперь наряду с парламентскими партиями Ассоциация может выдвигать кандидатуры на пост глав наших муниципальных образований.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Занимаемся также повышением уровня 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мп</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тенции наших глав. Сами организуем или направляем их на обучающие семинары, форумы, курсы повышения квалификации, считаем обязательным, чтобы они проходили обучение в реализуемой Администрацией Президента программе «Школа мэров». И у нас есть, о чем расска</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ать, есть свои идеи и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так </w:t>
      </w:r>
      <w:r>
        <w:rPr>
          <w:rFonts w:ascii="PT Astra Serif" w:hAnsi="PT Astra Serif" w:eastAsia="PT Astra Serif" w:cs="PT Astra Serif"/>
          <w:sz w:val="28"/>
          <w:szCs w:val="28"/>
          <w:highlight w:val="none"/>
        </w:rPr>
        <w:t xml:space="preserve">давно все мы были свидетелями, как на встрече с Президентом в рамках третьего  форума муниципальных образований России глава Калманского района Ольга Валерьевна Чернолуцкая представляла наш край и рассказывала об опыте наших муниципалитетов, </w:t>
      </w:r>
      <w:r>
        <w:rPr>
          <w:rFonts w:ascii="PT Astra Serif" w:hAnsi="PT Astra Serif" w:eastAsia="PT Astra Serif" w:cs="PT Astra Serif"/>
          <w:sz w:val="28"/>
          <w:szCs w:val="28"/>
          <w:highlight w:val="none"/>
        </w:rPr>
        <w:t xml:space="preserve">сделала это достойно и интересно и получила хорошую обратную связь и от Президента, и от наблюдателей. Вот мы будем и в дальнейшем такую практику работы с нашими муниципалитетами только усиливать и развивать.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Думаю, стоит коснуться сегодня и вопроса о ре</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лизации федерального закона 33-ФЗ, он вступил в силу в прошлом году. Тогда же мы с вами приняли законы по статусу и порядку избрания глав, депутатов представительных органов местного самоуправления, порядку проведения публичных слушаний на места</w:t>
      </w:r>
      <w:r>
        <w:rPr>
          <w:rFonts w:ascii="PT Astra Serif" w:hAnsi="PT Astra Serif" w:eastAsia="PT Astra Serif" w:cs="PT Astra Serif"/>
          <w:sz w:val="28"/>
          <w:szCs w:val="28"/>
          <w:highlight w:val="none"/>
        </w:rPr>
        <w:t xml:space="preserve">х</w:t>
      </w:r>
      <w:r>
        <w:rPr>
          <w:rFonts w:ascii="PT Astra Serif" w:hAnsi="PT Astra Serif" w:eastAsia="PT Astra Serif" w:cs="PT Astra Serif"/>
          <w:sz w:val="28"/>
          <w:szCs w:val="28"/>
          <w:highlight w:val="none"/>
        </w:rPr>
        <w:t xml:space="preserve">, совершенствованию, дальнейшему совершенствованию административно-территориального устройства нашего края. В прошлом году мы с вами приняли решение не торопиться с принятием основного документа, главного решения по организации муниципальной власти, по</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ойти к этому вопросу взвешенно и обдуманно.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только недавно на апрельской сессии, после большого и продолжительного количества обсуждений и консультаций, в том числе, конечно, с представительными органами муниципалитетов, всестороннего изучения работы орг</w:t>
      </w:r>
      <w:r>
        <w:rPr>
          <w:rFonts w:ascii="PT Astra Serif" w:hAnsi="PT Astra Serif" w:eastAsia="PT Astra Serif" w:cs="PT Astra Serif"/>
          <w:sz w:val="28"/>
          <w:szCs w:val="28"/>
          <w:highlight w:val="none"/>
        </w:rPr>
        <w:t xml:space="preserve">анов местного самоуправления как в нашем крае, так и за его пределами, мы вышли на утверждение ключевого закона о территориальной организации местного самоуправления в Алтайском крае. Отмечу ещё раз, для обеспечения стабильности </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правления предусмотрен переходный период до 1 января 2028 года. Будем помогать нашим коллегам во вновь созданных муниципальных округах спокойно налаживать новую модель управления без потери качества и надёжности всей системы </w:t>
      </w:r>
      <w:r>
        <w:rPr>
          <w:rFonts w:ascii="PT Astra Serif" w:hAnsi="PT Astra Serif" w:eastAsia="PT Astra Serif" w:cs="PT Astra Serif"/>
          <w:sz w:val="28"/>
          <w:szCs w:val="28"/>
          <w:highlight w:val="none"/>
        </w:rPr>
        <w:t xml:space="preserve">жизнеобеспечения</w:t>
      </w:r>
      <w:r>
        <w:rPr>
          <w:rFonts w:ascii="PT Astra Serif" w:hAnsi="PT Astra Serif" w:eastAsia="PT Astra Serif" w:cs="PT Astra Serif"/>
          <w:sz w:val="28"/>
          <w:szCs w:val="28"/>
          <w:highlight w:val="none"/>
        </w:rPr>
        <w:t xml:space="preserve"> и власти на местах. Задача стоит так, чтобы люди, жители округов, реально почувствовали повышение эффективности решения вопросов местного значения и качества развития территорий.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уважаемые коллеги, подходит к завершению</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работа восьмого созыва Алтайского краевого Законодательного Собрания, ещё одно - два заседания и уже осенью, после выборов, приступят к работе депутаты следующего девятого созыва. Время, как говорится, подводить определённые итоги.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 прошедшие пять лет вы под</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ержали более 500 законопроектов по большинству жизненно важных для нашего края и для его жителей вопросов. Вам удалось сохранить лучшие традиции, сформированные в предыдущие годы. При обсуждении и решении действительно сложных вопросов вы проявляли выс</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кий профе</w:t>
      </w:r>
      <w:r>
        <w:rPr>
          <w:rFonts w:ascii="PT Astra Serif" w:hAnsi="PT Astra Serif" w:eastAsia="PT Astra Serif" w:cs="PT Astra Serif"/>
          <w:sz w:val="28"/>
          <w:szCs w:val="28"/>
          <w:highlight w:val="none"/>
        </w:rPr>
        <w:t xml:space="preserve">ссионализм и гражданскую ответственность. Я благодарю депутатов фракции «ЕДИНАЯ РОССИЯ», фракции ЛДПР, фракции «КОММУНИСТЫ РОССИИ», депутатов фракции «Справедливая Россия», внефракционных депутатов за ваши усилия в стремлении поддерживать конструктивны</w:t>
      </w:r>
      <w:r>
        <w:rPr>
          <w:rFonts w:ascii="PT Astra Serif" w:hAnsi="PT Astra Serif" w:eastAsia="PT Astra Serif" w:cs="PT Astra Serif"/>
          <w:sz w:val="28"/>
          <w:szCs w:val="28"/>
          <w:highlight w:val="none"/>
        </w:rPr>
        <w:t xml:space="preserve">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диалог, пусть и при наличии серьёзных идеологических и политических разногласий, за ваше желание и готовность сохранять на высоком уровне планку политической культуры, за ваши усилия по обеспечению высокого авторитета представительной власти в целом и Алта</w:t>
      </w:r>
      <w:r>
        <w:rPr>
          <w:rFonts w:ascii="PT Astra Serif" w:hAnsi="PT Astra Serif" w:eastAsia="PT Astra Serif" w:cs="PT Astra Serif"/>
          <w:sz w:val="28"/>
          <w:szCs w:val="28"/>
          <w:highlight w:val="none"/>
        </w:rPr>
        <w:t xml:space="preserve">й</w:t>
      </w:r>
      <w:r>
        <w:rPr>
          <w:rFonts w:ascii="PT Astra Serif" w:hAnsi="PT Astra Serif" w:eastAsia="PT Astra Serif" w:cs="PT Astra Serif"/>
          <w:sz w:val="28"/>
          <w:szCs w:val="28"/>
          <w:highlight w:val="none"/>
        </w:rPr>
        <w:t xml:space="preserve">ского краевого Законодательного Собрания в частности. </w:t>
      </w:r>
      <w:r>
        <w:rPr>
          <w:rFonts w:ascii="PT Astra Serif" w:hAnsi="PT Astra Serif" w:eastAsia="PT Astra Serif" w:cs="PT Astra Serif"/>
          <w:sz w:val="28"/>
          <w:szCs w:val="28"/>
          <w:highlight w:val="none"/>
        </w:rPr>
        <w:t xml:space="preserve">Я понимаю, насколько это непросто, я уверен, люди, жители края, ваши избиратели это тоже хорошо чувствуют, и понимают, и, конечно, ценят. </w:t>
      </w:r>
      <w:r>
        <w:rPr>
          <w:rFonts w:ascii="PT Astra Serif" w:hAnsi="PT Astra Serif" w:eastAsia="PT Astra Serif" w:cs="PT Astra Serif"/>
          <w:sz w:val="28"/>
          <w:szCs w:val="28"/>
          <w:highlight w:val="none"/>
        </w:rPr>
        <w:t xml:space="preserve">Думаю, у многих из вас хорошие политические перспективы, интересн</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е политич</w:t>
      </w:r>
      <w:r>
        <w:rPr>
          <w:rFonts w:ascii="PT Astra Serif" w:hAnsi="PT Astra Serif" w:eastAsia="PT Astra Serif" w:cs="PT Astra Serif"/>
          <w:sz w:val="28"/>
          <w:szCs w:val="28"/>
          <w:highlight w:val="none"/>
        </w:rPr>
        <w:t xml:space="preserve">еское будущее.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что ж, впереди предвыборная кампания, сами выборы в АКЗС, в Государственную Думу, время борьбы и испытаний, переживаний и сомнений, столкновения взглядов и интересов, побед и поражений. Пусть эта борьба будет достойной и честной.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желаю </w:t>
      </w:r>
      <w:r>
        <w:rPr>
          <w:rFonts w:ascii="PT Astra Serif" w:hAnsi="PT Astra Serif" w:eastAsia="PT Astra Serif" w:cs="PT Astra Serif"/>
          <w:sz w:val="28"/>
          <w:szCs w:val="28"/>
          <w:highlight w:val="none"/>
        </w:rPr>
        <w:t xml:space="preserve">вам успехов. Я желаю вам побед. Я желаю вам большой поддержки ваших избирателей. Я желаю вам честно и преданно служить Алтайскому краю и его жителям.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Благодарю за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i/>
          <w:iCs/>
          <w:sz w:val="28"/>
          <w:szCs w:val="28"/>
          <w:highlight w:val="none"/>
        </w:rPr>
      </w:pPr>
      <w:r>
        <w:rPr>
          <w:rFonts w:ascii="PT Astra Serif" w:hAnsi="PT Astra Serif" w:eastAsia="PT Astra Serif" w:cs="PT Astra Serif"/>
          <w:i/>
          <w:iCs/>
          <w:sz w:val="28"/>
          <w:szCs w:val="28"/>
          <w:highlight w:val="none"/>
        </w:rPr>
      </w:r>
      <w:r>
        <w:rPr>
          <w:rFonts w:ascii="PT Astra Serif" w:hAnsi="PT Astra Serif" w:eastAsia="PT Astra Serif" w:cs="PT Astra Serif"/>
          <w:i/>
          <w:iCs/>
          <w:sz w:val="28"/>
          <w:szCs w:val="28"/>
          <w:highlight w:val="none"/>
        </w:rPr>
        <w:t xml:space="preserve">(Аплодисменты)</w:t>
      </w:r>
      <w:r>
        <w:rPr>
          <w:rFonts w:ascii="PT Astra Serif" w:hAnsi="PT Astra Serif" w:cs="PT Astra Serif"/>
          <w:i/>
          <w:iCs/>
          <w:sz w:val="28"/>
          <w:szCs w:val="28"/>
          <w:highlight w:val="none"/>
        </w:rPr>
      </w:r>
      <w:r>
        <w:rPr>
          <w:rFonts w:ascii="PT Astra Serif" w:hAnsi="PT Astra Serif" w:cs="PT Astra Serif"/>
          <w:i/>
          <w:iCs/>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cs="PT Astra Serif"/>
          <w:bCs/>
          <w:i/>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bCs/>
          <w:i/>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cs="PT Astra Serif"/>
          <w:b/>
          <w:bCs/>
          <w:i w:val="0"/>
          <w:sz w:val="28"/>
          <w:szCs w:val="28"/>
          <w:highlight w:val="none"/>
        </w:rPr>
      </w:pPr>
      <w:r>
        <w:rPr>
          <w:rFonts w:ascii="PT Astra Serif" w:hAnsi="PT Astra Serif" w:eastAsia="PT Astra Serif" w:cs="PT Astra Serif"/>
          <w:b/>
          <w:bCs/>
          <w:i w:val="0"/>
          <w:iCs w:val="0"/>
          <w:sz w:val="28"/>
          <w:szCs w:val="28"/>
          <w:highlight w:val="none"/>
        </w:rPr>
        <w:t xml:space="preserve">Председательствующий.</w:t>
      </w:r>
      <w:r>
        <w:rPr>
          <w:rFonts w:ascii="PT Astra Serif" w:hAnsi="PT Astra Serif" w:cs="PT Astra Serif"/>
          <w:b/>
          <w:bCs/>
          <w:i w:val="0"/>
          <w:sz w:val="28"/>
          <w:szCs w:val="28"/>
          <w:highlight w:val="none"/>
        </w:rPr>
      </w:r>
      <w:r>
        <w:rPr>
          <w:rFonts w:ascii="PT Astra Serif" w:hAnsi="PT Astra Serif" w:cs="PT Astra Serif"/>
          <w:b/>
          <w:bCs/>
          <w:i w:val="0"/>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Виктор Петрович.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мы заслушали доклад Виктора Петровича То</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енко о работе Правительства за 2025 год, кроме того, предварительно ознакомились с тезисами этого доклада.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ожалуйста, переходим к его обсуждению.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кто первый?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Готов предоставить слово.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Что нет желающих?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Cs/>
          <w:i/>
          <w:sz w:val="28"/>
          <w:szCs w:val="28"/>
          <w:highlight w:val="none"/>
        </w:rPr>
      </w:pPr>
      <w:r>
        <w:rPr>
          <w:rFonts w:ascii="PT Astra Serif" w:hAnsi="PT Astra Serif" w:eastAsia="PT Astra Serif" w:cs="PT Astra Serif"/>
          <w:i/>
          <w:iCs/>
          <w:sz w:val="28"/>
          <w:szCs w:val="28"/>
          <w:highlight w:val="none"/>
        </w:rPr>
        <w:t xml:space="preserve">(Реплики в зале)</w:t>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ind w:firstLine="709"/>
        <w:jc w:val="both"/>
        <w:spacing w:after="0" w:line="240" w:lineRule="auto"/>
        <w:rPr>
          <w:rFonts w:ascii="PT Astra Serif" w:hAnsi="PT Astra Serif" w:eastAsia="PT Astra Serif" w:cs="PT Astra Serif"/>
          <w:bCs/>
          <w:i/>
          <w:sz w:val="28"/>
          <w:szCs w:val="28"/>
          <w:highlight w:val="none"/>
        </w:rPr>
      </w:pPr>
      <w:r>
        <w:rPr>
          <w:rFonts w:ascii="PT Astra Serif" w:hAnsi="PT Astra Serif" w:eastAsia="PT Astra Serif" w:cs="PT Astra Serif"/>
          <w:i/>
          <w:iCs/>
          <w:sz w:val="28"/>
          <w:szCs w:val="28"/>
          <w:highlight w:val="none"/>
        </w:rPr>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Семёнов Владимир</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Владиславович, руководитель фракции ЛДПР.</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Владимир Владиславович.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Семёнов В.В.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PT Astra Serif" w:cs="PT Astra Serif"/>
          <w:sz w:val="28"/>
          <w:szCs w:val="28"/>
          <w:lang w:eastAsia="ru-RU"/>
        </w:rPr>
        <w:t xml:space="preserve">руководитель фракции ЛДПР – Либерально-демократической партии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Уважаемый Александр Алексеевич, у</w:t>
      </w:r>
      <w:r>
        <w:rPr>
          <w:rFonts w:ascii="PT Astra Serif" w:hAnsi="PT Astra Serif" w:eastAsia="PT Astra Serif" w:cs="PT Astra Serif"/>
          <w:sz w:val="28"/>
          <w:szCs w:val="28"/>
          <w:highlight w:val="none"/>
        </w:rPr>
        <w:t xml:space="preserve">важаемый Виктор Петрович, уважаемые коллеги, приглашённые, сегодня фракция ЛДПР в АКЗС не только и не столько даст оценку работы Правительства Алтайског</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края за 2025 год, а с учётом завершения созыва мы хотели бы поговорить в том числе и про перспективы.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Начну с основного, фракция ЛДПР поддержит отчёт Правительства. Год был непростой, много сделано для участников специальной </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оенной операции и их семей. Фактически по росту числа мер поддержки и их приоритетности данное направление можно считать одним из главных в работе власти. </w:t>
      </w:r>
      <w:r>
        <w:rPr>
          <w:rFonts w:ascii="PT Astra Serif" w:hAnsi="PT Astra Serif" w:eastAsia="PT Astra Serif" w:cs="PT Astra Serif"/>
          <w:sz w:val="28"/>
          <w:szCs w:val="28"/>
          <w:highlight w:val="none"/>
        </w:rPr>
        <w:t xml:space="preserve">При этом Правительству удалось исполнить в полном объёме практически все свои текущие обязательства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по другим направлениям. </w:t>
      </w:r>
      <w:r>
        <w:rPr>
          <w:rFonts w:ascii="PT Astra Serif" w:hAnsi="PT Astra Serif" w:eastAsia="PT Astra Serif" w:cs="PT Astra Serif"/>
          <w:sz w:val="28"/>
          <w:szCs w:val="28"/>
          <w:highlight w:val="none"/>
        </w:rPr>
        <w:t xml:space="preserve">По ряду ключевых показателей Алтайский край опережает другие субъекты Российской Федерации, и в первую очередь по динамике роста средней заработной платы. При этом надо отметить, что хотя мы и поднялись в общероссийском рейтинге на</w:t>
      </w:r>
      <w:r>
        <w:rPr>
          <w:rFonts w:ascii="PT Astra Serif" w:hAnsi="PT Astra Serif" w:eastAsia="PT Astra Serif" w:cs="PT Astra Serif"/>
          <w:sz w:val="28"/>
          <w:szCs w:val="28"/>
          <w:highlight w:val="none"/>
        </w:rPr>
        <w:t xml:space="preserve"> 5</w:t>
      </w:r>
      <w:r>
        <w:rPr>
          <w:rFonts w:ascii="PT Astra Serif" w:hAnsi="PT Astra Serif" w:eastAsia="PT Astra Serif" w:cs="PT Astra Serif"/>
          <w:sz w:val="28"/>
          <w:szCs w:val="28"/>
          <w:highlight w:val="none"/>
        </w:rPr>
        <w:t xml:space="preserve"> пунктов, 70-е место нельзя назвать полным успехом. Просевшая экономика и снижение промпроизводства демонстрируют выполнение федеральной задачи по охлаждению и являются следствием факторов внешнего воздействия и принятых федеральных решений и, безу</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овно, оказывают существенное влияние на социально-экономическое развитие региона, в том числе и в прошлом году. Конечно, у нас остаются на повестке системные вопросы, оптимальные решения по которым ещё не найдены, но над которыми нам всем надо работать,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е взирая и не разделяясь на фракции, партии и ветви власти, и делать это настойчиво.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первую очередь, это ЖКХ. Тарифы растут, платежи становятся подчас непосильны для большого числа жителей нашего края, при этом качество услуг, их доступность, изношенност</w:t>
      </w:r>
      <w:r>
        <w:rPr>
          <w:rFonts w:ascii="PT Astra Serif" w:hAnsi="PT Astra Serif" w:eastAsia="PT Astra Serif" w:cs="PT Astra Serif"/>
          <w:sz w:val="28"/>
          <w:szCs w:val="28"/>
          <w:highlight w:val="none"/>
        </w:rPr>
        <w:t xml:space="preserve">ь</w:t>
      </w:r>
      <w:r>
        <w:rPr>
          <w:rFonts w:ascii="PT Astra Serif" w:hAnsi="PT Astra Serif" w:eastAsia="PT Astra Serif" w:cs="PT Astra Serif"/>
          <w:sz w:val="28"/>
          <w:szCs w:val="28"/>
          <w:highlight w:val="none"/>
        </w:rPr>
        <w:t xml:space="preserve"> сетей вызывает особую озабоченность. В 2017 году мы в Барнауле передали в концессию сети с износом 75 %, сейчас мы имеем цифру порядка 74 %, понятно, что проблема серьёзная и изменить ситуацию, за</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ожив все затраты в тариф для населения, невозможно и недопустимо, латать дыру в фонде капитального ремонта многоквартирных домов также нельзя за счёт взносов, но и других решений, к сожалению, пока так и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Медицина. Да, она бесплатная. Да, в этом году уд</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лось изменить вектор по обеспеченности врачами и средним медицинским персоналом. Да, мы продолжаем незначительными для всего края шагами строить и ремонтировать объекты здравоохранения. Но вопрос доступности медпомощи в крае стоит по-прежнему очень остро.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тоит только столкнуться с серьёзными проблемами здоровья, и медицинская помощь сразу становится для нас платной.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Образование. Разрыв в качестве образования растёт. В советское время репетиторы были у двоечников, и то не у всех. Сегодня для поступления в хо</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ошие вузы отличники поголовно работают с репетиторами, а для многодетной семьи это может быть одной из основных статей расходов, если к этому ещё добавить занятия спортом, к доступности которого также много вопросов, как, впрочем, и к другим развивающим мо</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одёжь направлениям.</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Достаточно энергично в крае идёт строительство многозвездочных отелей, и это хорошо. Но сколько у нас построено с вами новых кампусов или лагерей детского отдыха? К сожалению.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 ещё есть тема дорог, о которой можно говорить, но в соот</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етствии с их протяжённостью в крае.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сложной ситуации сейчас находятся наши предприниматели. Высокая стоимость денег, крепкий рубль и, главное, нестабильное налоговое законодательство оказывают колоссальное давление на бизнес.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Нерешённых вопросов много, 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часть из них озвучил не для критики, а для понимания того, что это те вопросы, по которым партия ЛДПР будет заниматься в приоритетном порядке.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Сегодня тот день, когда, используя возможность данной трибуны, фракция ЛДПР подводит итоги и своей работы с 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авительс</w:t>
      </w:r>
      <w:r>
        <w:rPr>
          <w:rFonts w:ascii="PT Astra Serif" w:hAnsi="PT Astra Serif" w:eastAsia="PT Astra Serif" w:cs="PT Astra Serif"/>
          <w:sz w:val="28"/>
          <w:szCs w:val="28"/>
          <w:highlight w:val="none"/>
        </w:rPr>
        <w:t xml:space="preserve">твом з</w:t>
      </w:r>
      <w:r>
        <w:rPr>
          <w:rFonts w:ascii="PT Astra Serif" w:hAnsi="PT Astra Serif" w:eastAsia="PT Astra Serif" w:cs="PT Astra Serif"/>
          <w:sz w:val="28"/>
          <w:szCs w:val="28"/>
          <w:highlight w:val="none"/>
        </w:rPr>
        <w:t xml:space="preserve">а восьмой созыв.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Фракция ЛДПР выражает благодарность Правительству, лично Виктору Петровичу Томенко за совместную работу. Отдельные слова благодарности хотим сказать Александру Сергеевичу Евстигнееву за организацию конструктивного взаимодействия.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 год 80-летия Владимира Вольфовича Жириновского уместно вспомнить его слова из предвыборной кампании 2007 года: оппозиция может и должна быть конструктивной, самое опасное явление в парламенте - это оголтелая оппозиция, которая с пеной у рта оказыв</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ет сопротивление всем законопроектам, которые были внесены другими фракциями - даже хорошим, нужным и полезным.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Наша фракция старалась быть конструктивной, мы научились работать с Правительством, как из запросов избирателей получить изменения в законодатель</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тве для их решения. Многие частные вопросы наших избирателей решались в текущей работе с профильными министерствами и ведомствами. За созыв 18 наших инициатив по широкому кругу вопросов реализованы в виде изменений в краевое законодательство. Это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алеко не всё, что предлага</w:t>
      </w:r>
      <w:r>
        <w:rPr>
          <w:rFonts w:ascii="PT Astra Serif" w:hAnsi="PT Astra Serif" w:eastAsia="PT Astra Serif" w:cs="PT Astra Serif"/>
          <w:sz w:val="28"/>
          <w:szCs w:val="28"/>
          <w:highlight w:val="none"/>
        </w:rPr>
        <w:t xml:space="preserve">ла фракция ЛДПР, но это пока наш самый плодотворный созыв. Если избиратель в сентябре нас поддержит, то ещё раз возвращаюсь к цитатам Владимира Вольфовича: ЛДПР здесь сделает всё решительнее и быстрее!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том числе решительнее и быстрее нам необходимо пер</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мотреть стратегию развития Алтайского края. Мы говорим об этом с момента её принятия. Напомню, фракция ЛДПР при её обсуждении единственная проголосовала против. К сожалению, сегодня наши опасения подтверждаются цифрами статистики. За время реализации стр</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тегии население края уменьшилось на 200 тысяч человек, мы теряем по одному среднестатистическому району, сельскому, в год. Алтайский край имеет коэффициент рождаемости 1,1. Межрегиональная миграционная динамика для края также отрицательная. Молодёжь уе</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жает. А почему? Ну, потому что не видит перспективы.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2020 году Алтайский край входил в десятку регионов с индивидуальной программой социально-экономического развития. Основная цель программы, реализуемой по инициативе Президента, - создать усл</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вия для опережающего развития этих территорий и улучшить их ключевые показатели. В 2025 году программу продлили, при этом из списка ушли Адыгея и Карелия, их место заменили Кировская область и Республика Хакасия. Алтайский край снова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до 2030 года в списках догоняющих, и понятно, что плюсом один миллиард</w:t>
      </w:r>
      <w:r>
        <w:rPr>
          <w:rFonts w:ascii="PT Astra Serif" w:hAnsi="PT Astra Serif" w:eastAsia="PT Astra Serif" w:cs="PT Astra Serif"/>
          <w:sz w:val="28"/>
          <w:szCs w:val="28"/>
          <w:highlight w:val="none"/>
        </w:rPr>
        <w:t xml:space="preserve"> в год - это хорошо, но коренным образом </w:t>
      </w:r>
      <w:r>
        <w:rPr>
          <w:rFonts w:ascii="PT Astra Serif" w:hAnsi="PT Astra Serif" w:eastAsia="PT Astra Serif" w:cs="PT Astra Serif"/>
          <w:sz w:val="28"/>
          <w:szCs w:val="28"/>
          <w:highlight w:val="none"/>
        </w:rPr>
        <w:t xml:space="preserve">на </w:t>
      </w:r>
      <w:r>
        <w:rPr>
          <w:rFonts w:ascii="PT Astra Serif" w:hAnsi="PT Astra Serif" w:eastAsia="PT Astra Serif" w:cs="PT Astra Serif"/>
          <w:sz w:val="28"/>
          <w:szCs w:val="28"/>
          <w:highlight w:val="none"/>
        </w:rPr>
        <w:t xml:space="preserve">изменения он повлиять не может.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Найти действительно эффективные решения таких задач, как развитие сельских территорий, возможно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ь</w:t>
      </w:r>
      <w:r>
        <w:rPr>
          <w:rFonts w:ascii="PT Astra Serif" w:hAnsi="PT Astra Serif" w:eastAsia="PT Astra Serif" w:cs="PT Astra Serif"/>
          <w:sz w:val="28"/>
          <w:szCs w:val="28"/>
          <w:highlight w:val="none"/>
        </w:rPr>
        <w:t xml:space="preserve"> получения достойного образования, создание комфортных условий для жизни и работы, особенно молодёжи - всё это сверхважные задачи, стоящие перед краевой властью, и эти задачи необходимо решать в первую очередь с федеральным центром, краю нужна новая, насто</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щая программа развития.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Завершить хочу словами из выступления председателя ЛДПР Леонида Эдуардовича Слуцкого, кстати, сегодня ровно четыре года, как он возглавляет нашу партию: «Россия - больше, чем Москва». Качество жизни в регионах беспокоит большинство россиян,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потому что Россия - не только Москва, в столицу стремится молодёжь и активное трудоспособное население. Но  наш опрос показывает, что 63 %, то есть большинство из тех, кто планирует уехать, готовы изменить своё решение и остаться в регионе, е</w:t>
      </w:r>
      <w:r>
        <w:rPr>
          <w:rFonts w:ascii="PT Astra Serif" w:hAnsi="PT Astra Serif" w:eastAsia="PT Astra Serif" w:cs="PT Astra Serif"/>
          <w:sz w:val="28"/>
          <w:szCs w:val="28"/>
          <w:highlight w:val="none"/>
        </w:rPr>
        <w:t xml:space="preserve">сли условия для жизни там улучшатся. </w:t>
      </w:r>
      <w:r>
        <w:rPr>
          <w:rFonts w:ascii="PT Astra Serif" w:hAnsi="PT Astra Serif" w:eastAsia="PT Astra Serif" w:cs="PT Astra Serif"/>
          <w:sz w:val="28"/>
          <w:szCs w:val="28"/>
          <w:highlight w:val="none"/>
        </w:rPr>
        <w:t xml:space="preserve">Людям в регионах не нужны подачки, они требуют только одного - дать возможность работать и развиваться. Приоритетная задача на ближайшие шесть лет - сравнять уровень жизни региона с Москвой. Сегодня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анная задача многим кажется сложно реализуемой, но уже 21 сентября всё может измениться.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Владимир Владиславович.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слово для выступления предоставляется Александру Владимировичу Молотову, руководителю постоянного депут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тского объединения - фракции «Справедливая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Александр Владимирович.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sz w:val="28"/>
          <w:szCs w:val="28"/>
        </w:rPr>
        <w:t xml:space="preserve">Молотов А.В.</w:t>
      </w:r>
      <w:r>
        <w:rPr>
          <w:rFonts w:ascii="PT Astra Serif" w:hAnsi="PT Astra Serif" w:eastAsia="PT Astra Serif" w:cs="PT Astra Serif"/>
          <w:sz w:val="28"/>
          <w:szCs w:val="28"/>
        </w:rPr>
        <w:t xml:space="preserve">, председатель постоянного комитета Алтайского краевого Законодательного Собрания по образованию и науке, руководитель фракции «Справедливая Россия»</w:t>
      </w:r>
      <w:r>
        <w:rPr>
          <w:rFonts w:ascii="PT Astra Serif" w:hAnsi="PT Astra Serif" w:eastAsia="PT Astra Serif" w:cs="PT Astra Serif"/>
          <w:sz w:val="28"/>
          <w:szCs w:val="28"/>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Виктор Петрович, Александр Алексеевич, уважаемые коллеги-депутаты и все присутствующие! </w:t>
      </w:r>
      <w:r>
        <w:rPr>
          <w:rFonts w:ascii="PT Astra Serif" w:hAnsi="PT Astra Serif" w:eastAsia="PT Astra Serif" w:cs="PT Astra Serif"/>
          <w:sz w:val="28"/>
          <w:szCs w:val="28"/>
          <w:highlight w:val="none"/>
        </w:rPr>
        <w:t xml:space="preserve">Оценивая деятельность Правительства края за прошлый год, в качестве положитель</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ых моментов, действительно следует отметить традиционный для последних лет рост макроэкономических показателей.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 уровню 2024 года валовый региональный продукт составил в номинальном выражении 107 %, доходы консолидированного бюджета</w:t>
      </w:r>
      <w:r>
        <w:rPr>
          <w:rFonts w:ascii="PT Astra Serif" w:hAnsi="PT Astra Serif" w:eastAsia="PT Astra Serif" w:cs="PT Astra Serif"/>
          <w:sz w:val="28"/>
          <w:szCs w:val="28"/>
          <w:highlight w:val="none"/>
        </w:rPr>
        <w:t xml:space="preserve"> - 113 %, расходы - 120 %, растёт сельское хозяйство, продолжились стройки и ремонт объектов социальной инфраструктуры, номинальная зарплата в крае выросла на 17,5 %, реальная -  на 7,3. Однако все эти ци</w:t>
      </w:r>
      <w:r>
        <w:rPr>
          <w:rFonts w:ascii="PT Astra Serif" w:hAnsi="PT Astra Serif" w:eastAsia="PT Astra Serif" w:cs="PT Astra Serif"/>
          <w:sz w:val="28"/>
          <w:szCs w:val="28"/>
          <w:highlight w:val="none"/>
        </w:rPr>
        <w:t xml:space="preserve">ф</w:t>
      </w:r>
      <w:r>
        <w:rPr>
          <w:rFonts w:ascii="PT Astra Serif" w:hAnsi="PT Astra Serif" w:eastAsia="PT Astra Serif" w:cs="PT Astra Serif"/>
          <w:sz w:val="28"/>
          <w:szCs w:val="28"/>
          <w:highlight w:val="none"/>
        </w:rPr>
        <w:t xml:space="preserve">ры и показатели мы, социалисты, рассматриваем и оцениваем через призму того, как они отразились на жизни края и его жителей, и в первую очередь, конечно же, наиболее социально уязвимых категорий.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 известно, базисом всех общественных отношений является эк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номика, а прошедший год демонстрировал нам усиливающиеся проблемы в этом направлении. Санкционное давление вкупе с либеральной политикой ЦБ РФ и Минфина, высокая ключевая ставка, дорогие кредиты, налоговые реформы и тому подобное привели к замедлению рост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экономики, а по некоторым направлениям - даже к падению показателей.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индекс промышленного производства в крае составил 97,8 % к 2024 году, упали индексы физически промышленного производства и инвестиций в основной капитал. Объ</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 </w:t>
      </w:r>
      <w:r>
        <w:rPr>
          <w:rFonts w:ascii="PT Astra Serif" w:hAnsi="PT Astra Serif" w:eastAsia="PT Astra Serif" w:cs="PT Astra Serif"/>
          <w:sz w:val="28"/>
          <w:szCs w:val="28"/>
          <w:highlight w:val="none"/>
        </w:rPr>
        <w:t xml:space="preserve">введённого жилья фактически сохранился на том же уровне, что годом ранее. В таких условиях Правительству Алтайского края, на наш взгляд, необходимо начать предпринимать активные и оперативные меры, которые будут способствовать, как минимум, нивелированию н</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га</w:t>
      </w:r>
      <w:r>
        <w:rPr>
          <w:rFonts w:ascii="PT Astra Serif" w:hAnsi="PT Astra Serif" w:eastAsia="PT Astra Serif" w:cs="PT Astra Serif"/>
          <w:sz w:val="28"/>
          <w:szCs w:val="28"/>
          <w:highlight w:val="none"/>
        </w:rPr>
        <w:t xml:space="preserve">тивных последствий, которые неизбежно сопутствуют экономическим проблемам. Понятно, что в условиях ограниченности ресурсов и отсутствия в силу известных причин возможностей для долгосрочного планирования сложно делать прогнозы и давать Губернатору и Правит</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льству какие-либо советы, тем более, что не всё зависит, как мы понимаем, от регионального руководства. Но на ряд моментов мы традиционно всё же хотели бы обратить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частности, необходимо продолжить решать ряд системных проблем, которые не в 2025</w:t>
      </w:r>
      <w:r>
        <w:rPr>
          <w:rFonts w:ascii="PT Astra Serif" w:hAnsi="PT Astra Serif" w:eastAsia="PT Astra Serif" w:cs="PT Astra Serif"/>
          <w:sz w:val="28"/>
          <w:szCs w:val="28"/>
          <w:highlight w:val="none"/>
        </w:rPr>
        <w:t xml:space="preserve"> году возникли, но которые в нем так и не были решены. Первое: не всегда эффективное, на наш взгляд, расходование бюджетных средств по-прежнему и отсутствие эффективного контроля за ним на разных уровнях власти. Необходимо активнее внедрять новы</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формы и методы поддержки и развития народного хозяйства, а также совершенствовать критерии оценки эффективности освоения бюджетных средств. Определённая работа в направлении ведётся, но надо ее продолжить.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Вторая проблема: качество принимаемых управленческих реше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ий. В условиях ухудшающейся экономической ситуации необходимо минимизировать число принятых властями непопулярных у населения мер и решений, между тем в регионе, на наш взгляд, их количество лишь увеличивается.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Из последнего - не имеющее поддержки у многих жите</w:t>
      </w:r>
      <w:r>
        <w:rPr>
          <w:rFonts w:ascii="PT Astra Serif" w:hAnsi="PT Astra Serif" w:eastAsia="PT Astra Serif" w:cs="PT Astra Serif"/>
          <w:sz w:val="28"/>
          <w:szCs w:val="28"/>
          <w:highlight w:val="none"/>
        </w:rPr>
        <w:t xml:space="preserve">лей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рая решение о повсеместной ликвидации советов и создании муниципальных округов, а также введение очередного запрета: на этот раз продавать несовершеннолетним бензин, дизтопливо, лакокрасочные материалы, против которых «Справедливая Россия», как вы знаете, </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ыступала.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Какова была необходимость принятия решений здесь и сейчас, в условиях, когда социология показывает, да и все мы сами это чувствуем, рост тревожности, раздражения у граждан, нам остаётся лишь догадываться.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Третья: в сегодняшних условиях необходим</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а</w:t>
      </w:r>
      <w:r>
        <w:rPr>
          <w:rFonts w:ascii="PT Astra Serif" w:hAnsi="PT Astra Serif" w:eastAsia="PT Astra Serif" w:cs="PT Astra Serif"/>
          <w:sz w:val="28"/>
          <w:szCs w:val="28"/>
          <w:highlight w:val="none"/>
        </w:rPr>
        <w:t xml:space="preserve">кцентировать большее внимание на точечном решении застарелых проблем, которые либо не решаются, либо решаются запоздало.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только некоторые из них, на которые наша партия, кстати, регулярно обращает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Первая - кадровый дефицит. По-прежнему остр</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эта</w:t>
      </w:r>
      <w:r>
        <w:rPr>
          <w:rFonts w:ascii="PT Astra Serif" w:hAnsi="PT Astra Serif" w:eastAsia="PT Astra Serif" w:cs="PT Astra Serif"/>
          <w:sz w:val="28"/>
          <w:szCs w:val="28"/>
          <w:highlight w:val="none"/>
        </w:rPr>
        <w:t xml:space="preserve"> проблема стоит в образовании, здравоохранении, культуре, спорте, на гос. и муниципальной службе и уже понятно, что одними только индексациями зарплат и разговорами о необходимости повышения престижа указанных профессий её не решить.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зарплаты в крае в </w:t>
      </w:r>
      <w:r>
        <w:rPr>
          <w:rFonts w:ascii="PT Astra Serif" w:hAnsi="PT Astra Serif" w:eastAsia="PT Astra Serif" w:cs="PT Astra Serif"/>
          <w:sz w:val="28"/>
          <w:szCs w:val="28"/>
          <w:highlight w:val="none"/>
        </w:rPr>
        <w:t xml:space="preserve">э</w:t>
      </w:r>
      <w:r>
        <w:rPr>
          <w:rFonts w:ascii="PT Astra Serif" w:hAnsi="PT Astra Serif" w:eastAsia="PT Astra Serif" w:cs="PT Astra Serif"/>
          <w:sz w:val="28"/>
          <w:szCs w:val="28"/>
          <w:highlight w:val="none"/>
        </w:rPr>
        <w:t xml:space="preserve">тих сферах растут, но по сравнению с другими регионами, в том числе соседними, они по-прежнему ниже, и зачастую существенно. В связи с этим считаем, что необходимо продолжить работу по повышению зарплаты работников бюджетной сферы, а также совершенствованию</w:t>
      </w:r>
      <w:r>
        <w:rPr>
          <w:rFonts w:ascii="PT Astra Serif" w:hAnsi="PT Astra Serif" w:eastAsia="PT Astra Serif" w:cs="PT Astra Serif"/>
          <w:sz w:val="28"/>
          <w:szCs w:val="28"/>
          <w:highlight w:val="none"/>
        </w:rPr>
        <w:t xml:space="preserve"> ее структуры путём дальнейшего увеличения фиксированной окладной части.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Кадровая проблема во многом связана и обусловлена жилищной проблемой. С учётом низких зарплат и высокой стоимости в крае жилья многие специалисты, особенно молодые, вынуждены переезжать в др</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гие регионы</w:t>
      </w:r>
      <w:r>
        <w:rPr>
          <w:rFonts w:ascii="PT Astra Serif" w:hAnsi="PT Astra Serif" w:eastAsia="PT Astra Serif" w:cs="PT Astra Serif"/>
          <w:sz w:val="28"/>
          <w:szCs w:val="28"/>
          <w:highlight w:val="none"/>
        </w:rPr>
        <w:t xml:space="preserve">, там, где зарплаты выше, а стоимость жилья ниже или сопоставима. В связи с этим «Справедливая Россия» считает необходимым запустить краевую программу субсидирования части ипотечной ставки для специалистов, начать активно вкладываться и стимулировать строи</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ельство социального жилья, а также распространить как минимум на крупные города барнаульскую практику, когда застройщики в рамках соглашения с властями добровольно перечисляют средства на возведение социальных объектов. Без этих мер кадровую проблему вкупе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 общей проблемой оттока жителей из края нам не решить.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Второе - ЖКХ. Рост стоимости жилищно-коммунальных услуг в крае с 1 июля 2025 года составил в среднем 13,9 %. В этом году с 1 января они выросли на 1,7 %</w:t>
      </w:r>
      <w:r>
        <w:rPr>
          <w:rFonts w:ascii="PT Astra Serif" w:hAnsi="PT Astra Serif" w:eastAsia="PT Astra Serif" w:cs="PT Astra Serif"/>
          <w:sz w:val="28"/>
          <w:szCs w:val="28"/>
          <w:highlight w:val="none"/>
        </w:rPr>
        <w:t xml:space="preserve">, а с 1 октября, сразу после выборов, планируется их увеличение ещё как минимум на 11,2 %. Таким образом, чуть более чем за год тарифы в крае вырастут более чем на четверть. Это неподъемно для большинства жителей нашего региона.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Ла</w:t>
      </w:r>
      <w:r>
        <w:rPr>
          <w:rFonts w:ascii="PT Astra Serif" w:hAnsi="PT Astra Serif" w:eastAsia="PT Astra Serif" w:cs="PT Astra Serif"/>
          <w:sz w:val="28"/>
          <w:szCs w:val="28"/>
          <w:highlight w:val="none"/>
        </w:rPr>
        <w:t xml:space="preserve">дно б</w:t>
      </w:r>
      <w:r>
        <w:rPr>
          <w:rFonts w:ascii="PT Astra Serif" w:hAnsi="PT Astra Serif" w:eastAsia="PT Astra Serif" w:cs="PT Astra Serif"/>
          <w:sz w:val="28"/>
          <w:szCs w:val="28"/>
          <w:highlight w:val="none"/>
        </w:rPr>
        <w:t xml:space="preserve">ы эти деньги тратились на активное обновление жилищно-коммунальной инфраструктуры, но нет, и одним из подтверждений тому является значительное количество коммунальных аварий. Считаем, что в крае необходимо ввести мораторий на индексацию стоимости тарифов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ЖКУ и произвести всесторонний аудит обоснованности и законности уже установленных, особенно в части так называемой инвестиционной их составляющей. Да и банально пора навести порядок в сфере ЖКХ, особенно в муниципалитетах.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Третья - дороги. Дорожная сеть, если н</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брать во внимание федеральные </w:t>
      </w:r>
      <w:r>
        <w:rPr>
          <w:rFonts w:ascii="PT Astra Serif" w:hAnsi="PT Astra Serif" w:eastAsia="PT Astra Serif" w:cs="PT Astra Serif"/>
          <w:sz w:val="28"/>
          <w:szCs w:val="28"/>
          <w:highlight w:val="none"/>
        </w:rPr>
        <w:t xml:space="preserve">трассы и отдельные участки региональных дорог, продолжает приходить в негодность. Особенно хорошо это видно на примере межмуниципальных дорог и дорог в самих муниципалитетах, особенно в сельских, да и в городах, например в Рубцов</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ке, </w:t>
      </w:r>
      <w:r>
        <w:rPr>
          <w:rFonts w:ascii="PT Astra Serif" w:hAnsi="PT Astra Serif" w:eastAsia="PT Astra Serif" w:cs="PT Astra Serif"/>
          <w:sz w:val="28"/>
          <w:szCs w:val="28"/>
          <w:highlight w:val="none"/>
        </w:rPr>
        <w:t xml:space="preserve">Камне-на-Оби, Славгороде, многие дороги - как после бомбёжки, и вы сами это знаете. </w:t>
      </w:r>
      <w:r>
        <w:rPr>
          <w:rFonts w:ascii="PT Astra Serif" w:hAnsi="PT Astra Serif" w:eastAsia="PT Astra Serif" w:cs="PT Astra Serif"/>
          <w:sz w:val="28"/>
          <w:szCs w:val="28"/>
          <w:highlight w:val="none"/>
        </w:rPr>
        <w:t xml:space="preserve">Средств муниципальных дорожных фондов для поддержания их в нормативном состоянии не хватает катастрофически.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Ремонты дорог зачастую проводятся с нарушением запланированных сро</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 и в форматах, приводящих к созданию огромных заторов, вызывающих обоснованное раздражение у жителей края. </w:t>
      </w:r>
      <w:r>
        <w:rPr>
          <w:rFonts w:ascii="PT Astra Serif" w:hAnsi="PT Astra Serif" w:eastAsia="PT Astra Serif" w:cs="PT Astra Serif"/>
          <w:sz w:val="28"/>
          <w:szCs w:val="28"/>
          <w:highlight w:val="none"/>
        </w:rPr>
        <w:t xml:space="preserve">Взять, к примеру, осуществляемый сейчас ремонт мостового перехода через реку Лосиха на Правобережном тракте на выезде из Барнаула или продолжающийся у</w:t>
      </w:r>
      <w:r>
        <w:rPr>
          <w:rFonts w:ascii="PT Astra Serif" w:hAnsi="PT Astra Serif" w:eastAsia="PT Astra Serif" w:cs="PT Astra Serif"/>
          <w:sz w:val="28"/>
          <w:szCs w:val="28"/>
          <w:highlight w:val="none"/>
        </w:rPr>
        <w:t xml:space="preserve">ж</w:t>
      </w:r>
      <w:r>
        <w:rPr>
          <w:rFonts w:ascii="PT Astra Serif" w:hAnsi="PT Astra Serif" w:eastAsia="PT Astra Serif" w:cs="PT Astra Serif"/>
          <w:sz w:val="28"/>
          <w:szCs w:val="28"/>
          <w:highlight w:val="none"/>
        </w:rPr>
        <w:t xml:space="preserve">е второй</w:t>
      </w:r>
      <w:r>
        <w:rPr>
          <w:rFonts w:ascii="PT Astra Serif" w:hAnsi="PT Astra Serif" w:eastAsia="PT Astra Serif" w:cs="PT Astra Serif"/>
          <w:sz w:val="28"/>
          <w:szCs w:val="28"/>
          <w:highlight w:val="none"/>
        </w:rPr>
        <w:t xml:space="preserve"> год ремонт моста на Павловском тракте на въезде в город.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связи с этим «Справедливая Россия» считает, что краевым властям следует увеличить объем средств, направляемых на содержание муниципальных дорог, а также усилить контроль за сроками и качеством про</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одимого ремонта дорожной сети.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Четвёртая - пр</w:t>
      </w:r>
      <w:r>
        <w:rPr>
          <w:rFonts w:ascii="PT Astra Serif" w:hAnsi="PT Astra Serif" w:eastAsia="PT Astra Serif" w:cs="PT Astra Serif"/>
          <w:sz w:val="28"/>
          <w:szCs w:val="28"/>
          <w:highlight w:val="none"/>
        </w:rPr>
        <w:t xml:space="preserve">облема доступности общественного транспорта. Несмотря на то, что из краевого бюджета тратили значительные средства на приобретение автобусов для муниципалитетов, по факту регулярные перевозки общественным транспортом во многих сельских районах по ряду н</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правлен</w:t>
      </w:r>
      <w:r>
        <w:rPr>
          <w:rFonts w:ascii="PT Astra Serif" w:hAnsi="PT Astra Serif" w:eastAsia="PT Astra Serif" w:cs="PT Astra Serif"/>
          <w:sz w:val="28"/>
          <w:szCs w:val="28"/>
          <w:highlight w:val="none"/>
        </w:rPr>
        <w:t xml:space="preserve">ий по-прежнему отсутствуют, а сами переданные автобусы не эксплуатируются ввиду нерентабельности их использования. «Справедливая Россия» считает по-прежнему, что этот вопрос надо решать радикально и всё же создать для межмуниципальных перевозок краево</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автотранспортное предприятие.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Необходимо продолжить предпринять меры и для решения вопроса доступности общественного транспорта в городах. Жалоб на его нехватку, особенно в часы пик, к нам по-прежнему поступает много. При этом особое внимание нужно обратит</w:t>
      </w:r>
      <w:r>
        <w:rPr>
          <w:rFonts w:ascii="PT Astra Serif" w:hAnsi="PT Astra Serif" w:eastAsia="PT Astra Serif" w:cs="PT Astra Serif"/>
          <w:sz w:val="28"/>
          <w:szCs w:val="28"/>
          <w:highlight w:val="none"/>
        </w:rPr>
        <w:t xml:space="preserve">ь</w:t>
      </w:r>
      <w:r>
        <w:rPr>
          <w:rFonts w:ascii="PT Astra Serif" w:hAnsi="PT Astra Serif" w:eastAsia="PT Astra Serif" w:cs="PT Astra Serif"/>
          <w:sz w:val="28"/>
          <w:szCs w:val="28"/>
          <w:highlight w:val="none"/>
        </w:rPr>
        <w:t xml:space="preserve"> на качество приобретаемого транспорта. Купленные сравнительно недавно за большие бюджетные деньги автобусы и трамваи постоянно ломаются, а некоторые уже вышли из строя и не эксплуатируются.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пятая - низкий размер выплат, осуществляемых отдельным социально нез</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щищённым категориям граждан. Речь, к примеру, идёт о стипендиях в краевых колледжах и техникумах, норматив которых давно уже ощутимо не менялся. Академическая стипендия, к примеру, составляет 620 рублей, хотя в соседних регионах, кто бы что ни г</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ворил, она выше. </w:t>
      </w:r>
      <w:r>
        <w:rPr>
          <w:rFonts w:ascii="PT Astra Serif" w:hAnsi="PT Astra Serif" w:eastAsia="PT Astra Serif" w:cs="PT Astra Serif"/>
          <w:sz w:val="28"/>
          <w:szCs w:val="28"/>
          <w:highlight w:val="none"/>
        </w:rPr>
        <w:t xml:space="preserve">То же самое можно сказать и о доплате к пенсии, выплачиваемой из краевого бюджета ряду уважаемых и заслуженных категорий наших сограждан. Речь, среди прочего, идёт о лицах, имеющих звания заслуженных работников образования, здравоохранения, культу</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ы и так далее. Размер этой выплаты составляет 850 рублей и не менялся с 2014 года. В связи с этим «Справедливая Россия» предлагает проиндексировать эти выплаты уже со второго полугодия текущего года, предусмотрев средства</w:t>
      </w:r>
      <w:r>
        <w:rPr>
          <w:rFonts w:ascii="PT Astra Serif" w:hAnsi="PT Astra Serif" w:eastAsia="PT Astra Serif" w:cs="PT Astra Serif"/>
          <w:sz w:val="28"/>
          <w:szCs w:val="28"/>
          <w:highlight w:val="none"/>
        </w:rPr>
        <w:t xml:space="preserve"> для этих целей в рамках ожидаемой в июне корректировки краевого бюджета.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Заканчиваю.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Для того, чтобы начать решать эти и многие другие вопросы на самом деле большие деньги не нужны, а нужны политическая воля и желание. Такие воля и желание есть у «Справедливой Р</w:t>
      </w:r>
      <w:r>
        <w:rPr>
          <w:rFonts w:ascii="PT Astra Serif" w:hAnsi="PT Astra Serif" w:eastAsia="PT Astra Serif" w:cs="PT Astra Serif"/>
          <w:sz w:val="28"/>
          <w:szCs w:val="28"/>
          <w:highlight w:val="none"/>
        </w:rPr>
        <w:t xml:space="preserve">осс</w:t>
      </w:r>
      <w:r>
        <w:rPr>
          <w:rFonts w:ascii="PT Astra Serif" w:hAnsi="PT Astra Serif" w:eastAsia="PT Astra Serif" w:cs="PT Astra Serif"/>
          <w:sz w:val="28"/>
          <w:szCs w:val="28"/>
          <w:highlight w:val="none"/>
        </w:rPr>
        <w:t xml:space="preserve">ии», и мы незамедлительно начнём решать имеющиеся проблемы в случае нашей победы на выборах в краевое Заксобрание в сентябре текущего года.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то же время сегодня мы надеемся на конструктивную позицию Губернатора, Правительства, поскольку цели у нас должны </w:t>
      </w:r>
      <w:r>
        <w:rPr>
          <w:rFonts w:ascii="PT Astra Serif" w:hAnsi="PT Astra Serif" w:eastAsia="PT Astra Serif" w:cs="PT Astra Serif"/>
          <w:sz w:val="28"/>
          <w:szCs w:val="28"/>
          <w:highlight w:val="none"/>
        </w:rPr>
        <w:t xml:space="preserve">быть одни и те же - развитие края и улучшение социально-экономического положения его жителей. Поэтому, несмотря на все те вопросы и претензии, которые у фракция имеются к краевой исполнительной власти, мы приняли консолидированное решение: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оддержать постановление АКЗС к ежегодному отчёту Губернатора о результатах деятельности Правительства за 2025 год.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Александр Владимирович, 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слово для выступления предоставляется Владимиру Алексеевичу Коз</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овскому, депутату постоянного депутатского объединения Алтайского краевого Законодательного Собрания - фракции «КОММУНИСТИЧЕСКАЯ ПАРТИЯ КОММУНИСТЫ РОССИИ».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Владимир Алексеевич,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Козловский В.А.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фракция </w:t>
      </w:r>
      <w:r>
        <w:rPr>
          <w:rFonts w:ascii="PT Astra Serif" w:hAnsi="PT Astra Serif" w:eastAsia="PT Astra Serif" w:cs="PT Astra Serif"/>
          <w:sz w:val="28"/>
          <w:szCs w:val="28"/>
          <w:highlight w:val="none"/>
        </w:rPr>
        <w:t xml:space="preserve">«КОММУНИСТИЧЕСКАЯ ПАРТИЯ КОММУНИСТЫ РОССИИ».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Уважаемый Виктор Петрович, Александр Алексеевич, коллеги, фракция «</w:t>
      </w:r>
      <w:r>
        <w:rPr>
          <w:rFonts w:ascii="PT Astra Serif" w:hAnsi="PT Astra Serif" w:eastAsia="PT Astra Serif" w:cs="PT Astra Serif"/>
          <w:sz w:val="28"/>
          <w:szCs w:val="28"/>
          <w:highlight w:val="none"/>
        </w:rPr>
        <w:t xml:space="preserve">КОММУНИСТИЧЕСКАЯ ПАРТИЯ КОММУНИСТЫ РОССИИ»</w:t>
      </w:r>
      <w:r>
        <w:rPr>
          <w:rFonts w:ascii="PT Astra Serif" w:hAnsi="PT Astra Serif" w:eastAsia="PT Astra Serif" w:cs="PT Astra Serif"/>
          <w:sz w:val="28"/>
          <w:szCs w:val="28"/>
          <w:highlight w:val="none"/>
        </w:rPr>
        <w:t xml:space="preserve"> выносит оценку за пятилетний срок работы Правительства Алтайского края удовлетворительно, правда, с большим минусом.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прошлогоднем отчёте я говорил о трёх вещах: это об исполнении бюджета Правительством Алтайского края, о га</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ификации края и третье - напряжение в обществе растёт из-за предстоящих повышений тарифов. Остановлюсь на последнем.</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Два месяца назад я поднимал вопрос: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 каком основании плата за обращение с ТКО возросла на 55,6 %, а взнос</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 на капитальный ремонт на 21,7 %. Был направлен запрос на имя министра строительства и жилищно-коммунального хозяйства, а также направлены документы в другие ведомства.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color w:val="auto"/>
          <w:sz w:val="28"/>
          <w:szCs w:val="28"/>
          <w:highlight w:val="white"/>
        </w:rPr>
        <w:t xml:space="preserve">И вот какая картина выяснилась. Решением управления Алтай</w:t>
      </w:r>
      <w:r>
        <w:rPr>
          <w:rFonts w:ascii="PT Astra Serif" w:hAnsi="PT Astra Serif" w:eastAsia="PT Astra Serif" w:cs="PT Astra Serif"/>
          <w:color w:val="auto"/>
          <w:sz w:val="28"/>
          <w:szCs w:val="28"/>
          <w:highlight w:val="white"/>
        </w:rPr>
        <w:t xml:space="preserve">с</w:t>
      </w:r>
      <w:r>
        <w:rPr>
          <w:rFonts w:ascii="PT Astra Serif" w:hAnsi="PT Astra Serif" w:eastAsia="PT Astra Serif" w:cs="PT Astra Serif"/>
          <w:color w:val="auto"/>
          <w:sz w:val="28"/>
          <w:szCs w:val="28"/>
          <w:highlight w:val="white"/>
        </w:rPr>
        <w:t xml:space="preserve">кого края </w:t>
      </w:r>
      <w:r>
        <w:rPr>
          <w:rFonts w:ascii="PT Astra Serif" w:hAnsi="PT Astra Serif" w:eastAsia="PT Astra Serif" w:cs="PT Astra Serif"/>
          <w:sz w:val="28"/>
          <w:szCs w:val="28"/>
          <w:highlight w:val="none"/>
        </w:rPr>
        <w:t xml:space="preserve">по государственному регулированию цен и тарифов от 17 декабря 2025 года установлен единый тариф платы по обращению с твёрдыми коммунальными отходами в Рубцовской зоне Алтайского края для общества с ограниченной ответственностью «ТКО-Сервис»</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Одновременно с этим, на основании Положения о порядке предоставления дополнительных мер социальной поддержки граждан, постановлением администрации города тоже от 1 июля 2023 года вводится компенсация для жителей, для каждого жителя в доме ил</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к</w:t>
      </w:r>
      <w:r>
        <w:rPr>
          <w:rFonts w:ascii="PT Astra Serif" w:hAnsi="PT Astra Serif" w:eastAsia="PT Astra Serif" w:cs="PT Astra Serif"/>
          <w:sz w:val="28"/>
          <w:szCs w:val="28"/>
          <w:highlight w:val="none"/>
        </w:rPr>
        <w:t xml:space="preserve">вартире, чтобы рубцовчане не почувствовали дискомфорта от резкого повышения цен, и возникает два вопроса.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Первое, весь декабрь 2025 года Президент страны Владимир Владимирович Путин и Вы, Виктор Петрович, во всех средствах массовой информации говорили о том,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что повышение цен на тарифов пройдёт в два этапа: с января месяца 2026 года на 1,7 % из-за увеличения НДС с 20% до 22%, а с октября 2026 года будет другое повышение в пределах 11,2 %</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Предельный индекс устанавливается каждой территории свой, у нас он пока - 18 %.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Письмом департамента налоговой политики Минфина России от 23 сентября 2023 года об учёте НДС определено, что предельный тари</w:t>
      </w:r>
      <w:r>
        <w:rPr>
          <w:rFonts w:ascii="PT Astra Serif" w:hAnsi="PT Astra Serif" w:eastAsia="PT Astra Serif" w:cs="PT Astra Serif"/>
          <w:sz w:val="28"/>
          <w:szCs w:val="28"/>
          <w:highlight w:val="none"/>
        </w:rPr>
        <w:t xml:space="preserve">ф</w:t>
      </w:r>
      <w:r>
        <w:rPr>
          <w:rFonts w:ascii="PT Astra Serif" w:hAnsi="PT Astra Serif" w:eastAsia="PT Astra Serif" w:cs="PT Astra Serif"/>
          <w:sz w:val="28"/>
          <w:szCs w:val="28"/>
          <w:highlight w:val="none"/>
        </w:rPr>
        <w:t xml:space="preserve"> на услуги регионального оператора обращения с ТКО вводится без НДС, то есть ни о каком повышении платы за обращение с ТКО с 1 января речи вообще быть не должно. </w:t>
      </w:r>
      <w:r>
        <w:rPr>
          <w:rFonts w:ascii="PT Astra Serif" w:hAnsi="PT Astra Serif" w:eastAsia="PT Astra Serif" w:cs="PT Astra Serif"/>
          <w:sz w:val="28"/>
          <w:szCs w:val="28"/>
          <w:highlight w:val="none"/>
        </w:rPr>
        <w:t xml:space="preserve">Нет НДС, нет повышения, хоть на миллиард умножь ноль - будет ноль. Но жители Рубцовска платя</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 по новому тарифу с первого числа, и уровень сбора за четыре месяца достаточно высокий - от 92,5 до 95 %.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Второе, что же касается компенсаций для жителей Алтайского края, то есть такое понятие: иезуитский поступок или р</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шен</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е - это коварные, лицемерные, вероломные действия, совершаемые с притворной доброжелательностью ради совершения скрытых целей, это поведение, основанное на оправдании любых средств ради выгоды, часто с использованием казуистики и манипуляций. И иезуиты, пр</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ст</w:t>
      </w:r>
      <w:r>
        <w:rPr>
          <w:rFonts w:ascii="PT Astra Serif" w:hAnsi="PT Astra Serif" w:eastAsia="PT Astra Serif" w:cs="PT Astra Serif"/>
          <w:sz w:val="28"/>
          <w:szCs w:val="28"/>
          <w:highlight w:val="none"/>
        </w:rPr>
        <w:t xml:space="preserve">ыми словами, - это интеллектуальный спецназ, высокоорганизованный, высокообразованный, влиятельный, хитрый политический интриган. Это с научной точки зрения, а по-нашему - организованная преступная группировка. Для того, чтобы получить компенсацию, чтобы п</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сетить все пункты, где она оформляется, нужно потратить минимум 180 рублей, чтобы получить 26. Ну, какой здравомыслящий человек пойдёт получать эту компенсацию? Спросите у работников правительства и министров, кто из них оформил 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мпенсацию? Если дадите указание работникам правительства оформить данную компенсацию и если это поддержат ещё работники краевой прокуратуры, Следственный комитет и работники МВД, тогда возникнут другие вопросы, более профессиональные, с точки зрени</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 правоохранительных органов.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Документы, подтверждающие, что тарифы установлены неправильно и основания для их пересмотра, находятся у меня на руках. Виктор Петрович, проявите свою волю, отмените эти новые преступные для жителей края тарифы и установите с октября ме</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яца экономически обоснованные как для капитального ремонта, так и для оплаты за обращения с ТКО. </w:t>
      </w:r>
      <w:r>
        <w:rPr>
          <w:rFonts w:ascii="PT Astra Serif" w:hAnsi="PT Astra Serif" w:eastAsia="PT Astra Serif" w:cs="PT Astra Serif"/>
          <w:sz w:val="28"/>
          <w:szCs w:val="28"/>
          <w:highlight w:val="none"/>
        </w:rPr>
        <w:t xml:space="preserve">Все организации, обеспечивающие бесперебойное функционирование жилищно-коммунального хозяйства Алтайского края, выполнили указание Президента и по</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ысили свои тари</w:t>
      </w:r>
      <w:r>
        <w:rPr>
          <w:rFonts w:ascii="PT Astra Serif" w:hAnsi="PT Astra Serif" w:eastAsia="PT Astra Serif" w:cs="PT Astra Serif"/>
          <w:sz w:val="28"/>
          <w:szCs w:val="28"/>
          <w:highlight w:val="none"/>
        </w:rPr>
        <w:t xml:space="preserve">фы</w:t>
      </w:r>
      <w:r>
        <w:rPr>
          <w:rFonts w:ascii="PT Astra Serif" w:hAnsi="PT Astra Serif" w:eastAsia="PT Astra Serif" w:cs="PT Astra Serif"/>
          <w:sz w:val="28"/>
          <w:szCs w:val="28"/>
          <w:highlight w:val="none"/>
        </w:rPr>
        <w:t xml:space="preserve"> на 1,7, это и Сибирская генерирующая компания, энергетики, газовики, предприятия, муниципальные службы водоканала, ТСЖ, все, кроме краевых структур - Министерства строительства и ЖКХ в части капитального ремонта, региональный оператор - по обращ</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нию с ТКО.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Со времён Петра I ходит поговорка - «кому на Руси законы не писаны» Конечно, большинство сидящих в зале знают ответ. </w:t>
      </w:r>
      <w:r>
        <w:rPr>
          <w:rFonts w:ascii="PT Astra Serif" w:hAnsi="PT Astra Serif" w:eastAsia="PT Astra Serif" w:cs="PT Astra Serif"/>
          <w:sz w:val="28"/>
          <w:szCs w:val="28"/>
          <w:highlight w:val="none"/>
        </w:rPr>
        <w:t xml:space="preserve">Непонятно одно, высшее должностное лицо Алтайского края - всенародно избранный Губернатор объяснил правила и сроки повышения та</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ифов, а группа министерств и ведомств Алтайского края сделала по-своему. Не это ли конечная цель иезуитского решения - скомпрометировать губернатора перед жителями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Хочу поблагодарить Вас, Виктор Петрович, от имени </w:t>
        <w:br/>
        <w:t xml:space="preserve">19 350 жи</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елей горо</w:t>
      </w:r>
      <w:r>
        <w:rPr>
          <w:rFonts w:ascii="PT Astra Serif" w:hAnsi="PT Astra Serif" w:eastAsia="PT Astra Serif" w:cs="PT Astra Serif"/>
          <w:sz w:val="28"/>
          <w:szCs w:val="28"/>
          <w:highlight w:val="none"/>
        </w:rPr>
        <w:t xml:space="preserve">да Рубцовская, за то, что Вы и министр финансов Ситников Данил Геннадьевич решили вопрос по приведению норматива для компенсации затрат по отоплению в надлежащие, экономически обоснованные рамки. То, что я сказал о компенсации затрат на капитальный ремонт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платы за оборот с ТКО - это звенья одной цепи.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не имею полномочий и прав давать Вам советы, но хочу закончить словами Омара Хайяма: гони предавшего однажды, предавший раз предаст и дважды.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Владимир Алексеевич.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слово для выступлени</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 предоставляется Андрею Юрьевичу Кривову, руководителю постоянного депутатского объединения - фракции «Коммунистическая партия Российской Федерации».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Кривов А.Ю.</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руководитель </w:t>
      </w:r>
      <w:r>
        <w:rPr>
          <w:rFonts w:ascii="PT Astra Serif" w:hAnsi="PT Astra Serif" w:eastAsia="PT Astra Serif" w:cs="PT Astra Serif"/>
          <w:sz w:val="28"/>
          <w:szCs w:val="28"/>
          <w:lang w:eastAsia="ru-RU"/>
        </w:rPr>
        <w:t xml:space="preserve">фракции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Виктор Петрович, члены Правительства Алтайского края, коллеги-депутаты и приглашённые, г</w:t>
      </w:r>
      <w:r>
        <w:rPr>
          <w:rFonts w:ascii="PT Astra Serif" w:hAnsi="PT Astra Serif" w:eastAsia="PT Astra Serif" w:cs="PT Astra Serif"/>
          <w:sz w:val="28"/>
          <w:szCs w:val="28"/>
          <w:highlight w:val="none"/>
        </w:rPr>
        <w:t xml:space="preserve">отовясь к сегодняшнему обсуждению деятельности краевого Правительства, мы решили проанализировать ту информацию, которая была представлена в ходе аналогичных отчётов за последние восемь лет.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основе тех цифр, которые фигурировали в прошлых отчётах, социа</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ьно-экономическое положение Алтайского края, а также уровень жизни, обеспеченности граждан должны были бы на сегодняшний день позволить нашему краю стать одним из самых передовых субъектов Российской Федерации.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из полученных нами заранее тезисов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работе краевого Правительства в 2025 году следует, что экономика растёт, аграрный сектор развивается, заработные платы повышаются, жилищно-коммунальное хозяйство в надлежащем качественном состоянии, осуществляется интенсивными темпами газификация, об</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азование и медицина находятся на высоком современном уровне, ну и так далее.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Излагаемая конфигурация социально-экономического положения подтверждает правоту мнения людей о том, что у нас в крае исполнительная власть фактически оторвана от реальной жизни,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что её единственная задача - любыми средствами оставаться у этой самой власти, прикрывшись перед избирателями лозунгами о высочайшем качестве жизни вместо достоверной и честной информации о своей работе.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Опять начнём с зарплаты. Ее заявленный средний уровень в размере чуть менее 64</w:t>
      </w:r>
      <w:r>
        <w:rPr>
          <w:rFonts w:ascii="PT Astra Serif" w:hAnsi="PT Astra Serif" w:eastAsia="PT Astra Serif" w:cs="PT Astra Serif"/>
          <w:sz w:val="28"/>
          <w:szCs w:val="28"/>
          <w:highlight w:val="none"/>
        </w:rPr>
        <w:t xml:space="preserve"> тысяч рублей на самом деле для большей части трудоспособного населения недостижим. Ведь если убрать единичные гонорары руководителей сверхдоходных отраслей и тех, кто там, допустим, занимает госдолжности, учесть, что половина населения прож</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вает в сельской местности, и принять во внимание тех людей, которым плата за труд не выплачивается в результате процедуры ликвидации предприятий, то, по нашим оценкам, размер такой зарплаты составит от 30 до 40 тысяч рублей. Но и в любом случае на</w:t>
      </w:r>
      <w:r>
        <w:rPr>
          <w:rFonts w:ascii="PT Astra Serif" w:hAnsi="PT Astra Serif" w:eastAsia="PT Astra Serif" w:cs="PT Astra Serif"/>
          <w:sz w:val="28"/>
          <w:szCs w:val="28"/>
          <w:highlight w:val="none"/>
        </w:rPr>
        <w:t xml:space="preserve">ш</w:t>
      </w:r>
      <w:r>
        <w:rPr>
          <w:rFonts w:ascii="PT Astra Serif" w:hAnsi="PT Astra Serif" w:eastAsia="PT Astra Serif" w:cs="PT Astra Serif"/>
          <w:sz w:val="28"/>
          <w:szCs w:val="28"/>
          <w:highlight w:val="none"/>
        </w:rPr>
        <w:t xml:space="preserve"> край по-прежнему остаётся одним из регионов с наиболее низкими доходами населения от трудовой деятельности.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 одной из самых низких зарплат жителям края приходится компенсировать нехватку доходов кредитами. В 2025 году долговая нагрузка достигл</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примерно 65 % годового дохода, а средний долг экономически активного жителя составил 362 тысячи рублей. При этом просрочка по кредитам выросла почти до 6,1 %, это один из худших показателей в ст</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ане. Вы знаете, самая большая проблема в том, что люди берут кредиты не для того, чтобы развиваться, они их берут для выживания: на лечение, на ремонт, на оплату ЖКХ, на иные повседневные расходы. Это связано с хронически низкими доходами, слабой экономи</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ой, оттоком молодёжи и нехваткой рабочих мест с достойной зарплатой. У нас фактически банки начали подменять населению реальные доходы. Но эта модель тоже уже даёт сбой, жители все чаще не справляются с выплатами, а банки ужесточают выдачу новых кредитов</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Край все глубже входит в замкнутый круг бедности. Низкие доходы приводят к тому, что люди берут кредиты, из-за того, что кредиты не гасятся, возникают долги и снижается уровень жизни - дальнейшая экономическая стагнация.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 поводу малого бизнеса. В 2025</w:t>
      </w:r>
      <w:r>
        <w:rPr>
          <w:rFonts w:ascii="PT Astra Serif" w:hAnsi="PT Astra Serif" w:eastAsia="PT Astra Serif" w:cs="PT Astra Serif"/>
          <w:sz w:val="28"/>
          <w:szCs w:val="28"/>
          <w:highlight w:val="none"/>
        </w:rPr>
        <w:t xml:space="preserve"> году он находился в состоянии затяжного кризиса. За январь - октябрь прошлого года его совокупная прибыль снизилась более чем на 20 %, сумма убытков выросла на 37 %, а доля убыточных организаций достигла чуть более 30 %, т</w:t>
      </w:r>
      <w:r>
        <w:rPr>
          <w:rFonts w:ascii="PT Astra Serif" w:hAnsi="PT Astra Serif" w:eastAsia="PT Astra Serif" w:cs="PT Astra Serif"/>
          <w:sz w:val="28"/>
          <w:szCs w:val="28"/>
          <w:highlight w:val="none"/>
        </w:rPr>
        <w:t xml:space="preserve">о есть фактически каждое третье предприятие региона работало в минусе. Люди в этой связи прямо говорят, что работать стало невозможно, а власть делает вид, что этого не слышит.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Если оценивать ЖКХ, а то мы полагаем, что оно находится в ката</w:t>
      </w:r>
      <w:r>
        <w:rPr>
          <w:rFonts w:ascii="PT Astra Serif" w:hAnsi="PT Astra Serif" w:eastAsia="PT Astra Serif" w:cs="PT Astra Serif"/>
          <w:sz w:val="28"/>
          <w:szCs w:val="28"/>
          <w:highlight w:val="none"/>
        </w:rPr>
        <w:t xml:space="preserve">строфическом состоянии. Аварийность коммунальных сетей продолжает расти, их износ в ряде муниципалитетов достиг 70 - 80 %, что означает фактическую работу инфраструктуры на пределе ресурса. Порядка двух тысяч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отельных устарели морально и физически, особенно это касается сельской местности, где стоимость обслуживания сетей является высокой. Коммунальная система края характеризуется высокой аварийностью, потерями тепла и воды, кадровым дефицитом, что создаёт риск</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крупных сбоев в отопительный сезон. Водопровод, канализация, тепло-, электросети -их обновление существенно отстаёт от темпа их деградации. Но в это время разрезаются ленточки, публикуются красивые заголовки о том, сколько миллиардов вложено, ну вот,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 самом-то деле никто не говорит о том, что вкладывать нужно в разы больше, иначе просто происходит выбытие основных фондов и средств. </w:t>
      </w:r>
      <w:r>
        <w:rPr>
          <w:rFonts w:ascii="PT Astra Serif" w:hAnsi="PT Astra Serif" w:eastAsia="PT Astra Serif" w:cs="PT Astra Serif"/>
          <w:sz w:val="28"/>
          <w:szCs w:val="28"/>
          <w:highlight w:val="none"/>
        </w:rPr>
        <w:t xml:space="preserve">Про коммунальный коллапс, который проходит, можно сказать, что он является просто ошеломляющим по своему росту. И это при том</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что тарифы на коммунальные ресурсы растут и вырастают, по нашим данным, на 17 %. Цены, как мы уже сказали, растут, качество услуг падает и я не первый сегодня говорю об этом с этой трибуны. Вместе с тем, некоторые тарифные решения краевой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власти для регионального оператора по обращению с твёрдыми коммунальными отходами не поддаются никакому разумному объяснению. Так, краевое управление по тарифам в конце отчётного периода приняло решение, по которому жители барнаульской агломерации в текущ</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 году будут платить тариф, составляющий 209 % от уровня прошлого года. 209 %. Мы призываем всех вдуматься в эти цифры. Кстати, тариф будет повышен не как всегда, с 1 июля, а с 1 октября, после выборов, власть понимае</w:t>
      </w:r>
      <w:r>
        <w:rPr>
          <w:rFonts w:ascii="PT Astra Serif" w:hAnsi="PT Astra Serif" w:eastAsia="PT Astra Serif" w:cs="PT Astra Serif"/>
          <w:sz w:val="28"/>
          <w:szCs w:val="28"/>
          <w:highlight w:val="none"/>
        </w:rPr>
        <w:t xml:space="preserve">т, что будет, если повысить тарифы перед выборами, и тем самым пытается спасти свой рейтинг.  Сомневаемся, что ей это удастся. Мы полагаем, что такое тарифное решение было принято лишь для того, чтобы искусственно увеличить сверхприбыль регоператора.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Проб</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емой, которая не решается уже многие годы, не буду об этом подробно говорить, является транспортное сообщение. Каждый пятый населённый пункт такового полноценного сообщения не имеет.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сфере образования сформировался устойчивый дефицит педагогических кадров.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ек</w:t>
      </w:r>
      <w:r>
        <w:rPr>
          <w:rFonts w:ascii="PT Astra Serif" w:hAnsi="PT Astra Serif" w:eastAsia="PT Astra Serif" w:cs="PT Astra Serif"/>
          <w:sz w:val="28"/>
          <w:szCs w:val="28"/>
          <w:highlight w:val="none"/>
        </w:rPr>
        <w:t xml:space="preserve">омплектность штатов в этой системе, по самым скромным подсчётам, составляет более одной тысячи учителей. Нагрузка на одного педагога почти доходит до двух ставок, а это приводит к увольнениям учителей и оттоку квалифицированных педагогов как в другие регио</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ы, так и уходу специалистов в другие профессии. Вот в этой связи хотелось бы вспомнить про майские указы Президента России. Заработная плата учителей давно должна была стать не ниже средней по региону, но у нас этот показатель можно дост</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гнуть только чрезмерной нагрузкой более чем в полторы ставки, а это  прямо влияет на качество образования.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 зарплатами воспитателей детских садов ситуация ещё более катастрофическая. Если посмотреть на сайты вакансий, то их средняя зарплата достигает 29</w:t>
      </w:r>
      <w:r>
        <w:rPr>
          <w:rFonts w:ascii="PT Astra Serif" w:hAnsi="PT Astra Serif" w:eastAsia="PT Astra Serif" w:cs="PT Astra Serif"/>
          <w:sz w:val="28"/>
          <w:szCs w:val="28"/>
          <w:highlight w:val="none"/>
        </w:rPr>
        <w:t xml:space="preserve"> тысяч. В этой профессии работают замечательные люди, любящие и растящие детей, но такая зарплата грозит настоящей бедностью для семей работников дошкольного образования. Поэтому можно сделать вывод, что майские указы в крае не исполняются.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Наш</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фракция, учитывая просьбы избирателей, регулярно обращается к руководству с предложениями решить различные проблемы медицины. Мы заявляем ответственно: да, минздрав работает, но в крае фиксируется жёсткий дефицит медицинских кадров. Нехватка врачей и средн</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го медперсонала идёт на тысячи. Согласно уже упомянутым майским указам средняя зарплата врачей должна быть не менее 200 % средней по региону. Давайте посчитаем, соответственно, получается, что по итогам 2025 года врачам должны платить ок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ло 130 тысяч рублей в месяц. Однако минздрав показывает среднюю зарплату врачей 95 тысяч, это официальная цифра. Но опять, если заглянем на сайты вакансий, то там врачей приглашают на зарплату в 50 - 60 тысяч. И здесь, по н</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шему мнению, мы видим, как до сих пор не обеспечено исполнение майских указов.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ещё нам говорят, что финансирование отрасли растёт, введены в эксплуатацию 34 объекта за 2025 год. Это, безусловно, очень хорошо, но нам не говорят, ч</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о это - капля в море. Ежегодно на строительство и реконструкцию медобъектов выделяют большие суммы - от 3 до 6 миллиардов рублей. Но ведь на самом-то деле выделять необходимо в разы больше! До 62 % медорганизаций нуждается уже сейчас 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модернизации. Не можем в очередной раз не сказать о своём несогласии с политикой ликвидации ФАПов в небольших сельских населённых пунктах, так называемые мобильные ФАПы, наш опыт подсказывает, проблему не решают.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считаем, что Алтайский край находится в глу</w:t>
      </w:r>
      <w:r>
        <w:rPr>
          <w:rFonts w:ascii="PT Astra Serif" w:hAnsi="PT Astra Serif" w:eastAsia="PT Astra Serif" w:cs="PT Astra Serif"/>
          <w:sz w:val="28"/>
          <w:szCs w:val="28"/>
          <w:highlight w:val="none"/>
        </w:rPr>
        <w:t xml:space="preserve">б</w:t>
      </w:r>
      <w:r>
        <w:rPr>
          <w:rFonts w:ascii="PT Astra Serif" w:hAnsi="PT Astra Serif" w:eastAsia="PT Astra Serif" w:cs="PT Astra Serif"/>
          <w:sz w:val="28"/>
          <w:szCs w:val="28"/>
          <w:highlight w:val="none"/>
        </w:rPr>
        <w:t xml:space="preserve">оком затяжном и системном кризисе.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 уже говорил лидер нашей партии, сейчас страна находится в таком состоянии, при котором не надо допустить повторения событий Февральской буржуазной революции 1917 года, которая ввергла страну в хаос. Взамен роста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w:t>
      </w:r>
      <w:r>
        <w:rPr>
          <w:rFonts w:ascii="PT Astra Serif" w:hAnsi="PT Astra Serif" w:eastAsia="PT Astra Serif" w:cs="PT Astra Serif"/>
          <w:sz w:val="28"/>
          <w:szCs w:val="28"/>
          <w:highlight w:val="none"/>
        </w:rPr>
        <w:t xml:space="preserve">оизводства и доходов, повышения уровня жизни людей, создания новых рабочих мест, развития технологий власть ликвидирует сельсоветы и организует небывалые репрессии против тех, кто конструктивно критикует ошибки Правительства. С этим в полной мере столкну</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ись депутаты нашей фракции. Но эти меры не приведут к желаемому результату, поскольку мы транслируем волю жителей Алтайского края, голос которых не заглушить. Мы уверены, что на сентябрьских...</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i/>
          <w:iCs/>
          <w:sz w:val="28"/>
          <w:szCs w:val="28"/>
          <w:highlight w:val="none"/>
        </w:rPr>
        <w:t xml:space="preserve">(Микрофон выключен)</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Сколько Вам ещё нужно, Андрей Юрьевич?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Кривов А.Ю.</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руководитель </w:t>
      </w:r>
      <w:r>
        <w:rPr>
          <w:rFonts w:ascii="PT Astra Serif" w:hAnsi="PT Astra Serif" w:eastAsia="PT Astra Serif" w:cs="PT Astra Serif"/>
          <w:sz w:val="28"/>
          <w:szCs w:val="28"/>
          <w:lang w:eastAsia="ru-RU"/>
        </w:rPr>
        <w:t xml:space="preserve">фракции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Тридцать секунд.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Тридцать секунд д</w:t>
      </w:r>
      <w:r>
        <w:rPr>
          <w:rFonts w:ascii="PT Astra Serif" w:hAnsi="PT Astra Serif" w:eastAsia="PT Astra Serif" w:cs="PT Astra Serif"/>
          <w:sz w:val="28"/>
          <w:szCs w:val="28"/>
          <w:highlight w:val="none"/>
        </w:rPr>
        <w:t xml:space="preserve">айте, пожалуйста, ещё.</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Кривов А.Ю.</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руководитель </w:t>
      </w:r>
      <w:r>
        <w:rPr>
          <w:rFonts w:ascii="PT Astra Serif" w:hAnsi="PT Astra Serif" w:eastAsia="PT Astra Serif" w:cs="PT Astra Serif"/>
          <w:sz w:val="28"/>
          <w:szCs w:val="28"/>
          <w:lang w:eastAsia="ru-RU"/>
        </w:rPr>
        <w:t xml:space="preserve">фракции «Коммунистическая партия Российской Федерации» – «КПРФ»</w:t>
      </w:r>
      <w:r>
        <w:rPr>
          <w:rFonts w:ascii="PT Astra Serif" w:hAnsi="PT Astra Serif" w:eastAsia="PT Astra Serif" w:cs="PT Astra Serif"/>
          <w:sz w:val="28"/>
          <w:szCs w:val="28"/>
          <w:highlight w:val="white"/>
        </w:rPr>
        <w:t xml:space="preserve">.</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уверены, чт</w:t>
      </w:r>
      <w:r>
        <w:rPr>
          <w:rFonts w:ascii="PT Astra Serif" w:hAnsi="PT Astra Serif" w:eastAsia="PT Astra Serif" w:cs="PT Astra Serif"/>
          <w:sz w:val="28"/>
          <w:szCs w:val="28"/>
          <w:highlight w:val="none"/>
        </w:rPr>
        <w:t xml:space="preserve">о на сентябрьских выборах в этом году люди дадут отрицательную оценку работы партии власти, а мы, как депутаты фракции «КПРФ», сегодня отрицательную оценку даём работе Правительства за 2025 год.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слово для вы</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тупления предоставляется Елене Викторовне Хрусталевой, депутату Алтайского краевого Законодательного Собрания.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Елена Викторова,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white"/>
        </w:rPr>
      </w:pPr>
      <w:r>
        <w:rPr>
          <w:rFonts w:ascii="PT Astra Serif" w:hAnsi="PT Astra Serif" w:eastAsia="PT Astra Serif" w:cs="PT Astra Serif"/>
          <w:b/>
          <w:bCs/>
          <w:sz w:val="28"/>
          <w:szCs w:val="28"/>
          <w:highlight w:val="white"/>
        </w:rPr>
        <w:t xml:space="preserve">Хрусталева Е.В. </w:t>
      </w:r>
      <w:r>
        <w:rPr>
          <w:rFonts w:ascii="PT Astra Serif" w:hAnsi="PT Astra Serif" w:cs="PT Astra Serif"/>
          <w:b/>
          <w:bCs/>
          <w:sz w:val="28"/>
          <w:szCs w:val="28"/>
          <w:highlight w:val="white"/>
        </w:rPr>
      </w:r>
      <w:r>
        <w:rPr>
          <w:rFonts w:ascii="PT Astra Serif" w:hAnsi="PT Astra Serif" w:cs="PT Astra Serif"/>
          <w:b/>
          <w:bCs/>
          <w:sz w:val="28"/>
          <w:szCs w:val="28"/>
          <w:highlight w:val="whit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Глубокоуважаемый Виктор Петрович, Александр Алексеевич,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Сегодня я выступаю не только как внефракционный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епу</w:t>
      </w:r>
      <w:r>
        <w:rPr>
          <w:rFonts w:ascii="PT Astra Serif" w:hAnsi="PT Astra Serif" w:eastAsia="PT Astra Serif" w:cs="PT Astra Serif"/>
          <w:sz w:val="28"/>
          <w:szCs w:val="28"/>
          <w:highlight w:val="none"/>
        </w:rPr>
        <w:t xml:space="preserve">тат Алтайского краевого Законодательного Собрания, но и как руководитель регионального отделения Партии пенсионеров в Алтайском крае.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Обычно в своих выступлениях я оперирую цифрами, но сегодня хочу сказать без цифр, от души, тем более, что цифры были под</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обно озвучены и в раздаточных материалах, и в докладе Виктора Петровича.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 последние полгода мы вместе с нашей партийной командой провели около 50 встреч в более чем 35 муниципалитетах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Это были встречи с жителями, трудовыми коллективами, представ</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те</w:t>
      </w:r>
      <w:r>
        <w:rPr>
          <w:rFonts w:ascii="PT Astra Serif" w:hAnsi="PT Astra Serif" w:eastAsia="PT Astra Serif" w:cs="PT Astra Serif"/>
          <w:sz w:val="28"/>
          <w:szCs w:val="28"/>
          <w:highlight w:val="none"/>
        </w:rPr>
        <w:t xml:space="preserve">лями старшего поколения, медицинскими сообществами, общественными организациями, именно поэтому ответственно могу сказать, что сегодня прозвучало всё то, что прозвучало в отчёте Виктора Петровича, подтверждается реальной ситуацией на местах.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Меня в наших п</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ездках, б</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зусловно, беспокоили вопросы здравоохранения, и я увидела в большинстве своём отремонтированные или вновь построенные больницы и поликлиники, оснащённые самым современным оборудованием, что приблизило самую совершенную медицинскую диагностику и лечебные ме</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оп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иятия к простым жителям Алтайского края в населённых пунктах. Я увидела большое количество строящихся медицинских объектов, и это, конечно, бесспорная заслуга Губернатора и Правительства. Я увидела молодых медицинских работников, имеющих достойную заработн</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ю плату, которая выросла благодаря принятым Губернатором, Правительством, Алтайским краевым Законодательным Собранием законам и решениям, при этом в 2025 году остановлена убыль врачебных кадров и начался их прирост.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Безусловно, пробл</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 остаются. Люди при встречах поднимают разные вопросы: здравоохранения, кадрового обеспечения, инфраструктуры, качества жизни, но принципиально важно то, что, несмотря на все внешние вызовы, непростую экономическую ситуацию, Алтайский край не просто сохран</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ет устойчивость, но продолжает поступательно развиваться, и люди это видят. </w:t>
      </w:r>
      <w:r>
        <w:rPr>
          <w:rFonts w:ascii="PT Astra Serif" w:hAnsi="PT Astra Serif" w:eastAsia="PT Astra Serif" w:cs="PT Astra Serif"/>
          <w:sz w:val="28"/>
          <w:szCs w:val="28"/>
          <w:highlight w:val="none"/>
        </w:rPr>
        <w:t xml:space="preserve">На мой взгляд, способность в сегодняшних условиях не допустить стагнации, а последовательно двигаться вперёд - это результат совместной работы Правительства Алтайского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ра</w:t>
      </w:r>
      <w:r>
        <w:rPr>
          <w:rFonts w:ascii="PT Astra Serif" w:hAnsi="PT Astra Serif" w:eastAsia="PT Astra Serif" w:cs="PT Astra Serif"/>
          <w:sz w:val="28"/>
          <w:szCs w:val="28"/>
          <w:highlight w:val="none"/>
        </w:rPr>
        <w:t xml:space="preserve">я и лично Губернатора.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Для меня особенно важно, что в крае всё больше внимания уделяется старшему поколению, потому что отношение к пенсионерам - это показатель зрелости и человечности власти. </w:t>
      </w:r>
      <w:r>
        <w:rPr>
          <w:rFonts w:ascii="PT Astra Serif" w:hAnsi="PT Astra Serif" w:eastAsia="PT Astra Serif" w:cs="PT Astra Serif"/>
          <w:sz w:val="28"/>
          <w:szCs w:val="28"/>
          <w:highlight w:val="none"/>
        </w:rPr>
        <w:t xml:space="preserve">Мы, как Партия пенсионеров, это чувствуем на местах. </w:t>
      </w:r>
      <w:r>
        <w:rPr>
          <w:rFonts w:ascii="PT Astra Serif" w:hAnsi="PT Astra Serif" w:eastAsia="PT Astra Serif" w:cs="PT Astra Serif"/>
          <w:sz w:val="28"/>
          <w:szCs w:val="28"/>
          <w:highlight w:val="none"/>
        </w:rPr>
        <w:t xml:space="preserve">Люди хотя</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быть услышанными, хотят не просто поддержки, а уважения, внимания и уверенности в завтрашнем дне. И мы видим готовность региональной власти к открытому взаимодействию по вопросам активного долголетия, социальной поддержки, доступности медицинской помощи и </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ащиты интересов пенсионеров.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Благодаря заботе Губернатора, Правительства Алтайского края практически каждый третий пенсионер в Алтайском крае получает поддержку в виде разного вида льгот, в том числе и как ветеран, в крае работают комплексные центры социал</w:t>
      </w:r>
      <w:r>
        <w:rPr>
          <w:rFonts w:ascii="PT Astra Serif" w:hAnsi="PT Astra Serif" w:eastAsia="PT Astra Serif" w:cs="PT Astra Serif"/>
          <w:sz w:val="28"/>
          <w:szCs w:val="28"/>
          <w:highlight w:val="none"/>
        </w:rPr>
        <w:t xml:space="preserve">ь</w:t>
      </w:r>
      <w:r>
        <w:rPr>
          <w:rFonts w:ascii="PT Astra Serif" w:hAnsi="PT Astra Serif" w:eastAsia="PT Astra Serif" w:cs="PT Astra Serif"/>
          <w:sz w:val="28"/>
          <w:szCs w:val="28"/>
          <w:highlight w:val="none"/>
        </w:rPr>
        <w:t xml:space="preserve">ного обслуживания, университет пожилого человека, где пожилых людей обучают медицинской грамотности, информационной грамотности, финансовой грамотности. Пожилой человек на Алтае не брошен и не предоставлен самому себе.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Партия пенсионеров и дальше гото</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а к конструктивному взаимодействию с Правительством Алтайского края в вопросах поддержки и повышения жизни пожилого населения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Представленный отчёт Губернатора я, вне всякого сомнения, поддерживаю.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Елена Викторовна, спаси</w:t>
      </w:r>
      <w:r>
        <w:rPr>
          <w:rFonts w:ascii="PT Astra Serif" w:hAnsi="PT Astra Serif" w:eastAsia="PT Astra Serif" w:cs="PT Astra Serif"/>
          <w:sz w:val="28"/>
          <w:szCs w:val="28"/>
          <w:highlight w:val="none"/>
        </w:rPr>
        <w:t xml:space="preserve">б</w:t>
      </w:r>
      <w:r>
        <w:rPr>
          <w:rFonts w:ascii="PT Astra Serif" w:hAnsi="PT Astra Serif" w:eastAsia="PT Astra Serif" w:cs="PT Astra Serif"/>
          <w:sz w:val="28"/>
          <w:szCs w:val="28"/>
          <w:highlight w:val="none"/>
        </w:rPr>
        <w:t xml:space="preserve">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слово для выступления предоставляется Сергею Николаевичу Прибу, руководителю постоянного депутатского объединения краевого Законодательного Собрания - фракции «ЕДИНАЯ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Сергей Николаевич.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yellow"/>
        </w:rPr>
      </w:pPr>
      <w:r>
        <w:rPr>
          <w:rFonts w:ascii="PT Astra Serif" w:hAnsi="PT Astra Serif" w:cs="PT Astra Serif"/>
          <w:sz w:val="28"/>
          <w:szCs w:val="28"/>
          <w:highlight w:val="yellow"/>
        </w:rPr>
      </w:r>
      <w:r>
        <w:rPr>
          <w:rFonts w:ascii="PT Astra Serif" w:hAnsi="PT Astra Serif" w:cs="PT Astra Serif"/>
          <w:sz w:val="28"/>
          <w:szCs w:val="28"/>
          <w:highlight w:val="yellow"/>
        </w:rPr>
      </w:r>
      <w:r>
        <w:rPr>
          <w:rFonts w:ascii="PT Astra Serif" w:hAnsi="PT Astra Serif" w:cs="PT Astra Serif"/>
          <w:sz w:val="28"/>
          <w:szCs w:val="28"/>
          <w:highlight w:val="yellow"/>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Приб С.Н.</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руководитель постоянного депутатского объединения Алтайского краевого Законодательного Собрания - фракции «ЕДИНАЯ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Добрый день, уважаемый Виктор Петрович, Александр Алексеевич, уважа</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мые члены Правительства, уважаемые депутаты и присутствующие в этом зале. Сегодня в рамках работы текущего депутатского созыва в последний раз обсуждаем отчёт Губернатора Алтайского края. Виктор Петрович с 2018 года несёт ответственность за наш регион, у</w:t>
      </w:r>
      <w:r>
        <w:rPr>
          <w:rFonts w:ascii="PT Astra Serif" w:hAnsi="PT Astra Serif" w:eastAsia="PT Astra Serif" w:cs="PT Astra Serif"/>
          <w:sz w:val="28"/>
          <w:szCs w:val="28"/>
          <w:highlight w:val="none"/>
        </w:rPr>
        <w:t xml:space="preserve">же восемь лет мы идём под его руководством через все вызовы современной действительности. Сегодняшний отчёт - подтверждение тому, что даже в сложнейших условиях можно и нужно сохранить устойчивость и двигаться дальше.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кцентирую внима</w:t>
      </w:r>
      <w:r>
        <w:rPr>
          <w:rFonts w:ascii="PT Astra Serif" w:hAnsi="PT Astra Serif" w:eastAsia="PT Astra Serif" w:cs="PT Astra Serif"/>
          <w:sz w:val="28"/>
          <w:szCs w:val="28"/>
          <w:highlight w:val="none"/>
        </w:rPr>
        <w:t xml:space="preserve">ние на нескольких основных моментах, но сначала, коллеги, напомню, что, давая отчёт и оценку работе Губернатора, Правительства, мы даём оценку, прежде всего, нашей совместной работе.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Стиль Виктора Петровича остался неизменным - это прозрачность, готовность слу</w:t>
      </w:r>
      <w:r>
        <w:rPr>
          <w:rFonts w:ascii="PT Astra Serif" w:hAnsi="PT Astra Serif" w:eastAsia="PT Astra Serif" w:cs="PT Astra Serif"/>
          <w:sz w:val="28"/>
          <w:szCs w:val="28"/>
          <w:highlight w:val="none"/>
        </w:rPr>
        <w:t xml:space="preserve">ш</w:t>
      </w:r>
      <w:r>
        <w:rPr>
          <w:rFonts w:ascii="PT Astra Serif" w:hAnsi="PT Astra Serif" w:eastAsia="PT Astra Serif" w:cs="PT Astra Serif"/>
          <w:sz w:val="28"/>
          <w:szCs w:val="28"/>
          <w:highlight w:val="none"/>
        </w:rPr>
        <w:t xml:space="preserve">ат</w:t>
      </w:r>
      <w:r>
        <w:rPr>
          <w:rFonts w:ascii="PT Astra Serif" w:hAnsi="PT Astra Serif" w:eastAsia="PT Astra Serif" w:cs="PT Astra Serif"/>
          <w:sz w:val="28"/>
          <w:szCs w:val="28"/>
          <w:highlight w:val="none"/>
        </w:rPr>
        <w:t xml:space="preserve">ь и погружаться в суть. Личным примером трудолюбия, работоспособности он доказывает, что это возможно даже с учётом его запредельного графика. Нет закрытых дверей и закрытых тем, есть открытый диалог с депутатами, бизнесом и общественностью. Отчёт - это то</w:t>
      </w:r>
      <w:r>
        <w:rPr>
          <w:rFonts w:ascii="PT Astra Serif" w:hAnsi="PT Astra Serif" w:eastAsia="PT Astra Serif" w:cs="PT Astra Serif"/>
          <w:sz w:val="28"/>
          <w:szCs w:val="28"/>
          <w:highlight w:val="none"/>
        </w:rPr>
        <w:t xml:space="preserve">ж</w:t>
      </w:r>
      <w:r>
        <w:rPr>
          <w:rFonts w:ascii="PT Astra Serif" w:hAnsi="PT Astra Serif" w:eastAsia="PT Astra Serif" w:cs="PT Astra Serif"/>
          <w:sz w:val="28"/>
          <w:szCs w:val="28"/>
          <w:highlight w:val="none"/>
        </w:rPr>
        <w:t xml:space="preserve">е инструмент диалога, и Виктор Петрович только что наглядно это продемонстрировал.</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Мне бы очень хотелось сказать, что этот год оказался легче предыдущих, но это далеко не так. Продолжается СВО, обстановка на международной арене накалена до предела, Россия</w:t>
      </w:r>
      <w:r>
        <w:rPr>
          <w:rFonts w:ascii="PT Astra Serif" w:hAnsi="PT Astra Serif" w:eastAsia="PT Astra Serif" w:cs="PT Astra Serif"/>
          <w:sz w:val="28"/>
          <w:szCs w:val="28"/>
          <w:highlight w:val="none"/>
        </w:rPr>
        <w:t xml:space="preserve"> столкнулась с очередным уже двадцатым пакетом санкций, который накрыл практически все сферы. Логистика ломается, финансовые потоки сжимаются, рынок стал намного жёстче, страна живёт в условиях охлаждения экономики. Внутренний экономический потенциал,</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w:t>
      </w:r>
      <w:r>
        <w:rPr>
          <w:rFonts w:ascii="PT Astra Serif" w:hAnsi="PT Astra Serif" w:eastAsia="PT Astra Serif" w:cs="PT Astra Serif"/>
          <w:sz w:val="28"/>
          <w:szCs w:val="28"/>
          <w:highlight w:val="none"/>
        </w:rPr>
        <w:t xml:space="preserve">копленный ранее, позволил нам отсрочить вход в кризисный период, но сегодня все негативные последствия отчётливо видны.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Большинство тревожных прогнозов нашей фракции, к сожалению, оправдались или оправдаются в ближайшее время. Многие наши депутаты работают</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 реальном секторе экономики, поэтому и в числе первых, кто чувствует изменения в своих отраслях.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Промышленность Алтайского края показывает результаты наравне с другими регионами Сибири и даже России, а местами существенно лучше. Несмотря на общее сниже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ие физических объёмов из-за высокой стоимости кредитов, сокращения инвестиций и падения спроса, регион показал хорошую устойчивость, в денежном выражении о</w:t>
      </w:r>
      <w:r>
        <w:rPr>
          <w:rFonts w:ascii="PT Astra Serif" w:hAnsi="PT Astra Serif" w:eastAsia="PT Astra Serif" w:cs="PT Astra Serif"/>
          <w:sz w:val="28"/>
          <w:szCs w:val="28"/>
          <w:highlight w:val="none"/>
        </w:rPr>
        <w:t xml:space="preserve">бъем отгружённой продукции вырос на 5 % и достиг 850 миллиардов рублей.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Общий объем поступлений в бюджетную систему на территории Алтайского края в 2025 году вырос почти на 20 % и превысил 343 миллиарда рублей, около 37 % из них - вклад промышленных предприятий региона. Один триллион 400 миллиардов - б</w:t>
      </w:r>
      <w:r>
        <w:rPr>
          <w:rFonts w:ascii="PT Astra Serif" w:hAnsi="PT Astra Serif" w:eastAsia="PT Astra Serif" w:cs="PT Astra Serif"/>
          <w:sz w:val="28"/>
          <w:szCs w:val="28"/>
          <w:highlight w:val="none"/>
        </w:rPr>
        <w:t xml:space="preserve">олее чем внушительная сумма и цифра, в том числе это объем валового регионального продукта за 2025 год. Безусловно, это заслуга Губернатора, команды Правительства, представителей бизнеса и инвесторов, которые акти</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но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продолжают работать в кризис, доверяя стратегии развития нашего региона. Но все же главным финансовым результатом работы предприятий является прибыль. Сегодня они вынуждены жертвовать ею, чтобы оставаться конкурентными на рынке и обеспечивать необходимый у</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овень заработной платы сотрудников. За прошедший год сальдированный финансовый результат в обрабатывающих производствах составил немногим более 70 миллиардов, что на 28 % меньше уровня 2024 года. К сожалению, можно см</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ло прогнозировать дальнейшее снижение общей покупательской способности, платёжной дисциплины.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Все усилия сейчас направлены на укрепление и развитие оборонно-промышленного комплекса. </w:t>
      </w:r>
      <w:r>
        <w:rPr>
          <w:rFonts w:ascii="PT Astra Serif" w:hAnsi="PT Astra Serif" w:eastAsia="PT Astra Serif" w:cs="PT Astra Serif"/>
          <w:sz w:val="28"/>
          <w:szCs w:val="28"/>
          <w:highlight w:val="none"/>
        </w:rPr>
        <w:t xml:space="preserve">Предприятия ОПК Алтайского края в 2025 году полностью выполнили го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обо</w:t>
      </w:r>
      <w:r>
        <w:rPr>
          <w:rFonts w:ascii="PT Astra Serif" w:hAnsi="PT Astra Serif" w:eastAsia="PT Astra Serif" w:cs="PT Astra Serif"/>
          <w:sz w:val="28"/>
          <w:szCs w:val="28"/>
          <w:highlight w:val="none"/>
        </w:rPr>
        <w:t xml:space="preserve">ронзаказ, по некоторым позициям увеличив выпуск своей продукции в разы, все предприятия - в динамике роста. В перспективе ОПК станет драйвером развития для гражданской промышленности, которая унаследует производственные мощности, инновации и разработки, н</w:t>
      </w:r>
      <w:r>
        <w:rPr>
          <w:rFonts w:ascii="PT Astra Serif" w:hAnsi="PT Astra Serif" w:eastAsia="PT Astra Serif" w:cs="PT Astra Serif"/>
          <w:sz w:val="28"/>
          <w:szCs w:val="28"/>
          <w:highlight w:val="none"/>
        </w:rPr>
        <w:t xml:space="preserve">о сейчас ситуация сложнейшая.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рынке труда произошло перераспределение кадров в пользу СВО и оборонной промышленности. И нужно понимать, что это единственно стратегически верное решение и развитие событий. В приоритете должны оставаться целостность страны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б</w:t>
      </w:r>
      <w:r>
        <w:rPr>
          <w:rFonts w:ascii="PT Astra Serif" w:hAnsi="PT Astra Serif" w:eastAsia="PT Astra Serif" w:cs="PT Astra Serif"/>
          <w:sz w:val="28"/>
          <w:szCs w:val="28"/>
          <w:highlight w:val="none"/>
        </w:rPr>
        <w:t xml:space="preserve">ез</w:t>
      </w:r>
      <w:r>
        <w:rPr>
          <w:rFonts w:ascii="PT Astra Serif" w:hAnsi="PT Astra Serif" w:eastAsia="PT Astra Serif" w:cs="PT Astra Serif"/>
          <w:sz w:val="28"/>
          <w:szCs w:val="28"/>
          <w:highlight w:val="none"/>
        </w:rPr>
        <w:t xml:space="preserve">опасности её жителей. Наш долг - поддерживать фронт и готовиться к завершению СВО. Когда прекратятся боевые действия, и люди вернутся на рабочие места, и перед страной встанет новая задача - восстановление как освобождённых территорий, так и экономики в це</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Агропромышленный комплекс - это традиционно одна из самых крепких опор региона, сейчас он тоже очень в рискованной ситуации, экспорт под санкциями, а ценообразование крайне турбулентно. При этом профессионализм, трудолюбие наших аграриев поражает. В 2025 </w:t>
      </w:r>
      <w:r>
        <w:rPr>
          <w:rFonts w:ascii="PT Astra Serif" w:hAnsi="PT Astra Serif" w:eastAsia="PT Astra Serif" w:cs="PT Astra Serif"/>
          <w:sz w:val="28"/>
          <w:szCs w:val="28"/>
          <w:highlight w:val="none"/>
        </w:rPr>
        <w:t xml:space="preserve">году они собрали рекордный урожай зерновых и масличных культур, более 10 миллионов тонн в первоначальном весе, это исторический максимум. Об этом много раз уже Виктор Петрович упоминал. Наши труженики обеспечивают не только родной регион, но и многие д</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угие субъекты страны, внося существенный вклад в продовольственную безопасность Российской Федерации. </w:t>
      </w:r>
      <w:r>
        <w:rPr>
          <w:rFonts w:ascii="PT Astra Serif" w:hAnsi="PT Astra Serif" w:eastAsia="PT Astra Serif" w:cs="PT Astra Serif"/>
          <w:sz w:val="28"/>
          <w:szCs w:val="28"/>
          <w:highlight w:val="none"/>
        </w:rPr>
        <w:t xml:space="preserve">Символично, что именно у нас в сложном 2026 году уже в июле впервые пройдёт масштабное мероприятие - Всероссийский день поля, которое со</w:t>
      </w:r>
      <w:r>
        <w:rPr>
          <w:rFonts w:ascii="PT Astra Serif" w:hAnsi="PT Astra Serif" w:eastAsia="PT Astra Serif" w:cs="PT Astra Serif"/>
          <w:sz w:val="28"/>
          <w:szCs w:val="28"/>
          <w:highlight w:val="none"/>
        </w:rPr>
        <w:t xml:space="preserve">б</w:t>
      </w:r>
      <w:r>
        <w:rPr>
          <w:rFonts w:ascii="PT Astra Serif" w:hAnsi="PT Astra Serif" w:eastAsia="PT Astra Serif" w:cs="PT Astra Serif"/>
          <w:sz w:val="28"/>
          <w:szCs w:val="28"/>
          <w:highlight w:val="none"/>
        </w:rPr>
        <w:t xml:space="preserve">ерёт аграриев со всей страны. Это признание наших достижений, знак серьёзных перспектив и проявление доверия со стороны федерального центра к работе Губернатора и его команды.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Отдельно подчеркну специфику Алтайского края. 46 % жителей на</w:t>
      </w:r>
      <w:r>
        <w:rPr>
          <w:rFonts w:ascii="PT Astra Serif" w:hAnsi="PT Astra Serif" w:eastAsia="PT Astra Serif" w:cs="PT Astra Serif"/>
          <w:sz w:val="28"/>
          <w:szCs w:val="28"/>
          <w:highlight w:val="none"/>
        </w:rPr>
        <w:t xml:space="preserve">ш</w:t>
      </w:r>
      <w:r>
        <w:rPr>
          <w:rFonts w:ascii="PT Astra Serif" w:hAnsi="PT Astra Serif" w:eastAsia="PT Astra Serif" w:cs="PT Astra Serif"/>
          <w:sz w:val="28"/>
          <w:szCs w:val="28"/>
          <w:highlight w:val="none"/>
        </w:rPr>
        <w:t xml:space="preserve">его региона проживает в сельской местности, доля сельчан у нас выше, чем в большинстве субъектов, средний показатель по стране - 25 %. Кроме того, регион входят в число лидеров по России по количеству муниципальных образований и протяжё</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ности дорог, а транспортная доступность его отдалённых районов является одной из наиболее острых социально-экономических проблем. Безусловно, эти факторы также оказывают существенное влияние на интенсивность и характер развития нашего региона.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Алтайский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край давно известен своей природной красотой. Сейчас, когда Европа почти закрыта для российских туристов, а посещение Ближнего Востока просто стало опасным для жизни, внутрироссийский туризм становится для нашего региона практически реальным сектором эконо</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ики. Разв</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тию этой сферы край посвятил последние десятилетия, и это, как мы видим, было абсолютно верным решением. В 2025 году нас посетили около 2,4 миллиона туристов. Наш регион стабильно входит в топ-10 туристических регионов России. В прошедшем году Алтайский кр</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й</w:t>
      </w:r>
      <w:r>
        <w:rPr>
          <w:rFonts w:ascii="PT Astra Serif" w:hAnsi="PT Astra Serif" w:eastAsia="PT Astra Serif" w:cs="PT Astra Serif"/>
          <w:sz w:val="28"/>
          <w:szCs w:val="28"/>
          <w:highlight w:val="none"/>
        </w:rPr>
        <w:t xml:space="preserve"> подтвердил статус одного из ведущих туристических регионов России по объёму инвестиций и доходам в сфере гостеприимства, он стал лидером в Сибирском федеральном округе.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Одним из ярких примеров системной работы в этом направлении является строительство ново</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 аэровокзального комплекса в аэропорту имени Германа Титова, объект сдадут в ближайшее время, пропускная способность воздушной гавани увеличится в три раза, а пассажиропоток вырастет до миллиона в год, аэропорт получит статус международного. У Барнаула п</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являю</w:t>
      </w:r>
      <w:r>
        <w:rPr>
          <w:rFonts w:ascii="PT Astra Serif" w:hAnsi="PT Astra Serif" w:eastAsia="PT Astra Serif" w:cs="PT Astra Serif"/>
          <w:sz w:val="28"/>
          <w:szCs w:val="28"/>
          <w:highlight w:val="none"/>
        </w:rPr>
        <w:t xml:space="preserve">тся</w:t>
      </w:r>
      <w:r>
        <w:rPr>
          <w:rFonts w:ascii="PT Astra Serif" w:hAnsi="PT Astra Serif" w:eastAsia="PT Astra Serif" w:cs="PT Astra Serif"/>
          <w:sz w:val="28"/>
          <w:szCs w:val="28"/>
          <w:highlight w:val="none"/>
        </w:rPr>
        <w:t xml:space="preserve"> перспективы стать туристическим хабом Сибири.</w:t>
      </w:r>
      <w:r>
        <w:rPr>
          <w:rFonts w:ascii="PT Astra Serif" w:hAnsi="PT Astra Serif" w:eastAsia="PT Astra Serif" w:cs="PT Astra Serif"/>
          <w:sz w:val="28"/>
          <w:szCs w:val="28"/>
          <w:highlight w:val="none"/>
        </w:rPr>
        <w:t xml:space="preserve"> Дол</w:t>
      </w:r>
      <w:r>
        <w:rPr>
          <w:rFonts w:ascii="PT Astra Serif" w:hAnsi="PT Astra Serif" w:eastAsia="PT Astra Serif" w:cs="PT Astra Serif"/>
          <w:sz w:val="28"/>
          <w:szCs w:val="28"/>
          <w:highlight w:val="none"/>
        </w:rPr>
        <w:t xml:space="preserve">госрочная стратегия даёт свои ярко выраженные плоды, регион получит базу для развития на ближайшие десятки лет.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Но есть и проблемы, над которыми нужно продолжать усиленную работу, это и острый де</w:t>
      </w:r>
      <w:r>
        <w:rPr>
          <w:rFonts w:ascii="PT Astra Serif" w:hAnsi="PT Astra Serif" w:eastAsia="PT Astra Serif" w:cs="PT Astra Serif"/>
          <w:sz w:val="28"/>
          <w:szCs w:val="28"/>
          <w:highlight w:val="none"/>
        </w:rPr>
        <w:t xml:space="preserve">ф</w:t>
      </w:r>
      <w:r>
        <w:rPr>
          <w:rFonts w:ascii="PT Astra Serif" w:hAnsi="PT Astra Serif" w:eastAsia="PT Astra Serif" w:cs="PT Astra Serif"/>
          <w:sz w:val="28"/>
          <w:szCs w:val="28"/>
          <w:highlight w:val="none"/>
        </w:rPr>
        <w:t xml:space="preserve">ицит кадров, тема модернизации ЖКХ, вывоз, утилизация мусора, сбор валежника, данные вопросы оказывают существенное влияние на развитие территории. В 2026 году продолжается строительство новых медицинских учреждений, таких как противотуберкулёз</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ый д</w:t>
      </w:r>
      <w:r>
        <w:rPr>
          <w:rFonts w:ascii="PT Astra Serif" w:hAnsi="PT Astra Serif" w:eastAsia="PT Astra Serif" w:cs="PT Astra Serif"/>
          <w:sz w:val="28"/>
          <w:szCs w:val="28"/>
          <w:highlight w:val="none"/>
        </w:rPr>
        <w:t xml:space="preserve">испансер в Новоалтайске, современные поликлиники в Зональном, Смоленском районах, в последнее время интенсивно ремонтируются и строятся ФАПы, амбулатории, больницы, эта работа ведётся в рамках национальных проектов «Здравоохранение» и «Продолжительная акти</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ная жизнь». </w:t>
      </w:r>
      <w:r>
        <w:rPr>
          <w:rFonts w:ascii="PT Astra Serif" w:hAnsi="PT Astra Serif" w:eastAsia="PT Astra Serif" w:cs="PT Astra Serif"/>
          <w:sz w:val="28"/>
          <w:szCs w:val="28"/>
          <w:highlight w:val="none"/>
        </w:rPr>
        <w:t xml:space="preserve">В 2026 году открываются ориентированные на пожилых людей дополнительные клиники памяти в Барнауле, Рубцовске, теперь их уже четыре.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Важно отметить, что продолжают работать программы предоставления жилья для детей-сирот и расселения аварий</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ых домов, </w:t>
      </w:r>
      <w:r>
        <w:rPr>
          <w:rFonts w:ascii="PT Astra Serif" w:hAnsi="PT Astra Serif" w:eastAsia="PT Astra Serif" w:cs="PT Astra Serif"/>
          <w:sz w:val="28"/>
          <w:szCs w:val="28"/>
          <w:highlight w:val="none"/>
        </w:rPr>
        <w:t xml:space="preserve">это миллиарды рублей, вложенные в изменение качества жизни людей. В приоритете остаются поддержка семей, субсидии на жилье, материнский капитал, развитие амбулаторной помощи, модернизация школ, детских садов, эти и другие меры продолжают работать через нац</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роекты. Но всё же демографическая ситуация остаётся напряжённой, рождаемость снижается, и этот тренд наблюдается по всей стране.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Всё более острой становится тема СВО. В 2026 году в Алтайском крае региональная поддержка участников спецоперации и их с</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мей остаётся одним из ключевых приоритетов социальной политики, семьи участников СВО получают комплексную помощь: освобождение от налога на имущество, компенсацию за аренду жилья или сохранение служебного жилья, бесплатную юридическую помощь, психологи</w:t>
      </w:r>
      <w:r>
        <w:rPr>
          <w:rFonts w:ascii="PT Astra Serif" w:hAnsi="PT Astra Serif" w:eastAsia="PT Astra Serif" w:cs="PT Astra Serif"/>
          <w:sz w:val="28"/>
          <w:szCs w:val="28"/>
          <w:highlight w:val="none"/>
        </w:rPr>
        <w:t xml:space="preserve">ч</w:t>
      </w:r>
      <w:r>
        <w:rPr>
          <w:rFonts w:ascii="PT Astra Serif" w:hAnsi="PT Astra Serif" w:eastAsia="PT Astra Serif" w:cs="PT Astra Serif"/>
          <w:sz w:val="28"/>
          <w:szCs w:val="28"/>
          <w:highlight w:val="none"/>
        </w:rPr>
        <w:t xml:space="preserve">ескую поддержку и социальные услуги. Однако вопросу адаптации к мирной жизни вернувшихся бойцов необходимо уделить более пристальное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регионе крепко патриотическое движение, это видно по регулярным отправкам гуманитарной помощи. Алтайский край а</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тивно помогает подшефному Славяносербскому муниципальному округу Луганской Народной республики.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нельзя скрывать, что сейчас очень сложное время, и оптимизм в прогнозах был бы, мягко говоря, неуместным. Несмотря на достигнутые результаты</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ситуация</w:t>
      </w:r>
      <w:r>
        <w:rPr>
          <w:rFonts w:ascii="PT Astra Serif" w:hAnsi="PT Astra Serif" w:eastAsia="PT Astra Serif" w:cs="PT Astra Serif"/>
          <w:sz w:val="28"/>
          <w:szCs w:val="28"/>
          <w:highlight w:val="none"/>
        </w:rPr>
        <w:t xml:space="preserve"> остаётся нестабильной, а мировые и внутренние вызовы требуют от нас особой внимательности и гибкости. Будущее сегодня - это целый ряд возможных сценариев, будет ошибкой строить планы на эмоциях и с излишней уверенностью. Мы чётко осознаем, что в ближайшее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вр</w:t>
      </w:r>
      <w:r>
        <w:rPr>
          <w:rFonts w:ascii="PT Astra Serif" w:hAnsi="PT Astra Serif" w:eastAsia="PT Astra Serif" w:cs="PT Astra Serif"/>
          <w:sz w:val="28"/>
          <w:szCs w:val="28"/>
          <w:highlight w:val="none"/>
        </w:rPr>
        <w:t xml:space="preserve">емя резкого улучшения не произойдёт.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«ЕДИНАЯ РОССИЯ» понимает все сложности времени. Каждый из нас работает и будет работать на благо нашего края, опираясь на здравый смысл и совместные усилия. В долгосрочной перспективе мы видим, что все решения, принятые</w:t>
      </w:r>
      <w:r>
        <w:rPr>
          <w:rFonts w:ascii="PT Astra Serif" w:hAnsi="PT Astra Serif" w:eastAsia="PT Astra Serif" w:cs="PT Astra Serif"/>
          <w:sz w:val="28"/>
          <w:szCs w:val="28"/>
          <w:highlight w:val="none"/>
        </w:rPr>
        <w:t xml:space="preserve"> Виктором </w:t>
      </w:r>
      <w:r>
        <w:rPr>
          <w:rFonts w:ascii="PT Astra Serif" w:hAnsi="PT Astra Serif" w:eastAsia="PT Astra Serif" w:cs="PT Astra Serif"/>
          <w:sz w:val="28"/>
          <w:szCs w:val="28"/>
          <w:highlight w:val="none"/>
        </w:rPr>
        <w:t xml:space="preserve">Петровичем, оказались правильными. Мы полностью поддержим Губернатора.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Фракция «ЕДИНАЯ РОССИЯ» консолидировано голосует за отчёт.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sz w:val="28"/>
          <w:szCs w:val="28"/>
          <w:highlight w:val="none"/>
        </w:rPr>
        <w:t xml:space="preserve">Спасибо.</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мы обменялись мнениями, прежде чем перейти к голосованию по поставленному вопросу, я слово предоставляю А</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ександру Сергеевичу Локтеву, председателю постоянного комитета по бюджетной, налоговой, экономической политике и имущественным отношениям.</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Александр Сергеевич,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Локтев А.С.</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rPr>
        <w:t xml:space="preserve">председатель постоянного комитета по бюджетной, налоговой, экономической политике и имущественным отношениям</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highlight w:val="none"/>
        </w:rPr>
        <w:t xml:space="preserve">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вопрос об отчёте Губернатора Алтайского края в рамках профильного вопроса был </w:t>
      </w:r>
      <w:r>
        <w:rPr>
          <w:rFonts w:ascii="PT Astra Serif" w:hAnsi="PT Astra Serif" w:eastAsia="PT Astra Serif" w:cs="PT Astra Serif"/>
          <w:sz w:val="28"/>
          <w:szCs w:val="28"/>
          <w:highlight w:val="none"/>
        </w:rPr>
        <w:t xml:space="preserve">вчера рассмотрен на заседании комитета. В ходе обсуждения было отмечено сохранение стабильности и устойчивости экономики Алтайского края в 2025 году за счёт её диверсифицированности, например, небольшое падение по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ромышл</w:t>
      </w:r>
      <w:r>
        <w:rPr>
          <w:rFonts w:ascii="PT Astra Serif" w:hAnsi="PT Astra Serif" w:eastAsia="PT Astra Serif" w:cs="PT Astra Serif"/>
          <w:sz w:val="28"/>
          <w:szCs w:val="28"/>
          <w:highlight w:val="none"/>
        </w:rPr>
        <w:t xml:space="preserve">енному производству с лихвой компенсировалось увеличением сферы сельского хозяйства. Отмечаются положительные темпы роста по большинству макроэкономических показателей и прирост более чем на 9 миллиардов объёма инвестиций по сравнению с 2024 годом, хоть и </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 абсолютном выражении, и всё это в условиях роста цен и высоких процентных ставок в стране.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Необходимо также особо отметить стабильность краевого бюджета и рост доходов, особенно собственных за счёт налоговых поступлений, что дало возможность на 20 % </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величить расходную часть по отношению к 2024 году и выполнить все взятые на себя плановые, социальные и программные обязательства, но и также иные дополнительные. 80 % государственных программ с высокой оценкой эффективности, это отл</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чный показатель с финансированием более чем плюс 40 миллиардов к прошлому году.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итоге, уважаемые коллеги, проект постановления был рассмотрен и поддержан большинством голосов.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постановления по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данному вопросу.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5</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есть предложение, давайте рассмотрим ещё один вопрос и объявим перерыв.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возражений?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Продолжаем нашу работу.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color w:val="c00000"/>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коллеги, комитетом Алтайско</w:t>
      </w:r>
      <w:r>
        <w:rPr>
          <w:rFonts w:ascii="PT Astra Serif" w:hAnsi="PT Astra Serif" w:eastAsia="PT Astra Serif" w:cs="PT Astra Serif"/>
          <w:b w:val="0"/>
          <w:bCs w:val="0"/>
          <w:color w:val="000000" w:themeColor="text1"/>
          <w:sz w:val="28"/>
          <w:szCs w:val="28"/>
          <w:highlight w:val="none"/>
        </w:rPr>
        <w:t xml:space="preserve">г</w:t>
      </w:r>
      <w:r>
        <w:rPr>
          <w:rFonts w:ascii="PT Astra Serif" w:hAnsi="PT Astra Serif" w:eastAsia="PT Astra Serif" w:cs="PT Astra Serif"/>
          <w:b w:val="0"/>
          <w:bCs w:val="0"/>
          <w:color w:val="000000" w:themeColor="text1"/>
          <w:sz w:val="28"/>
          <w:szCs w:val="28"/>
          <w:highlight w:val="none"/>
        </w:rPr>
        <w:t xml:space="preserve">о краевого Законодательного Собрания по правовой политике и местному самоуправлению внесён вопрос «</w:t>
      </w:r>
      <w:r>
        <w:rPr>
          <w:rFonts w:ascii="PT Astra Serif" w:hAnsi="PT Astra Serif" w:eastAsia="PT Astra Serif" w:cs="PT Astra Serif"/>
          <w:b w:val="0"/>
          <w:bCs w:val="0"/>
          <w:color w:val="000000" w:themeColor="text1"/>
          <w:sz w:val="28"/>
          <w:szCs w:val="28"/>
        </w:rPr>
        <w:t xml:space="preserve">О проекте закона Алтайского края «О внесении изменений в Устав (Основной Закон)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Слово для док</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Виктор Петрович, уважаемый Александр Алексеевич, уважа</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мые коллеги! </w:t>
      </w:r>
      <w:r>
        <w:rPr>
          <w:rFonts w:ascii="PT Astra Serif" w:hAnsi="PT Astra Serif" w:eastAsia="PT Astra Serif" w:cs="PT Astra Serif"/>
          <w:sz w:val="28"/>
          <w:szCs w:val="28"/>
          <w:highlight w:val="none"/>
        </w:rPr>
        <w:t xml:space="preserve">С 19 июня, я напомню, вступили в силу основные положения Федерального закона от 20 марта 2025 «Об общих принципах организации местного самоуправления в единой системе публичной власти», и согласно положениям дан</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ого закона, уважаемые коллеги, все нормативные правовые акты субъектов Российской Федерации должны быть приведены в соответствие с ним не позднее 1 января 2027 года. Мы с вами провели большую работу по приведению в соответствие</w:t>
      </w:r>
      <w:r>
        <w:rPr>
          <w:rFonts w:ascii="PT Astra Serif" w:hAnsi="PT Astra Serif" w:eastAsia="PT Astra Serif" w:cs="PT Astra Serif"/>
          <w:sz w:val="28"/>
          <w:szCs w:val="28"/>
          <w:highlight w:val="none"/>
        </w:rPr>
        <w:t xml:space="preserve"> и </w:t>
      </w:r>
      <w:r>
        <w:rPr>
          <w:rFonts w:ascii="PT Astra Serif" w:hAnsi="PT Astra Serif" w:eastAsia="PT Astra Serif" w:cs="PT Astra Serif"/>
          <w:sz w:val="28"/>
          <w:szCs w:val="28"/>
          <w:highlight w:val="none"/>
        </w:rPr>
        <w:t xml:space="preserve">пр</w:t>
      </w:r>
      <w:r>
        <w:rPr>
          <w:rFonts w:ascii="PT Astra Serif" w:hAnsi="PT Astra Serif" w:eastAsia="PT Astra Serif" w:cs="PT Astra Serif"/>
          <w:sz w:val="28"/>
          <w:szCs w:val="28"/>
          <w:highlight w:val="none"/>
        </w:rPr>
        <w:t xml:space="preserve">инятию решений о территориальной организации местного самоуправления и перераспределении полномочий по обеспечению жизнедеятельности населения, и теперь мы, соответственно, приводим Устав наш Алтайского края в соответствие с теми положениями, которые приня</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и ранее на наших сессиях.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Законопроектом предлагается внести изменения в статью 81 Устава, определяющую основные полномочия Губернатора Алтайского края, и дополнить полномочием по представлению кандидатов представительному органу муниципально</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 образования для проведения голосования по избранию главы муниципального образования, это решение мы ещё в прошлом году принимали, уважаемые коллеги, а также внести корректировки в главу 11, регулирующую основы местного самоуправления в Алтайском крае</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Пре</w:t>
      </w:r>
      <w:r>
        <w:rPr>
          <w:rFonts w:ascii="PT Astra Serif" w:hAnsi="PT Astra Serif" w:eastAsia="PT Astra Serif" w:cs="PT Astra Serif"/>
          <w:sz w:val="28"/>
          <w:szCs w:val="28"/>
          <w:highlight w:val="none"/>
        </w:rPr>
        <w:t xml:space="preserve">длагаемые изменения касаются определения местного самоуправления, органов и должностных лиц местного самоуправления, а также расширение полномочий органов государственной власти субъекта как раз по осуществлению перераспределения полномочий по решению воп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осов непосредственно обеспечения жизнедеятельности населения.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также в соответствии с требованиями федерального закона и в рамках цифровизации управления у нас в рамках единой системы публичной власти в Алтайском крае допускается использ</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вание единой системы электронного документооборота, систем видео-конференц-связи и государственных информационных систем.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Предлагается проект закона принять в двух чтениях с учётом поправки, редакционной, комитета.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Вопросы к Денису Александровичу, коллеги.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доклад мы заслушали, материалы все - на руках.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рассматриваем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Замечания и предложения к первому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и предложений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пределиться.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6</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разработчики предлагают рассмотреть законопроект сегодня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7</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Пожалуйста, замечания, предл</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жения ко второму чтению?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Комитет рассмотрел и единогласно поддержал.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8</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коро</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кое объявление.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Уважаемый Виктор Петрович! Уважаемый Александр Сергеевич! Просьба, сейчас, сразу после объявления перерыва, спуститься вниз, на крыльцо Парламентского центра, мы сделаем общую фотографию.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Товарищи члены Правительства, органов исполнительной власти, това</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ищи приглашённые, представители органов местного самоуправления, спасибо большое за работу, с</w:t>
      </w:r>
      <w:r>
        <w:rPr>
          <w:rFonts w:ascii="PT Astra Serif" w:hAnsi="PT Astra Serif" w:eastAsia="PT Astra Serif" w:cs="PT Astra Serif"/>
          <w:sz w:val="28"/>
          <w:szCs w:val="28"/>
          <w:highlight w:val="none"/>
        </w:rPr>
        <w:t xml:space="preserve">мотрите, если есть желание, после 30-минутного перерыва приступим вновь к работе.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всем!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Объявляется перерыв на 30 минут. </w:t>
      </w:r>
      <w:r>
        <w:rPr>
          <w:rFonts w:ascii="PT Astra Serif" w:hAnsi="PT Astra Serif" w:eastAsia="PT Astra Serif" w:cs="PT Astra Serif"/>
          <w:sz w:val="28"/>
          <w:szCs w:val="28"/>
          <w:highlight w:val="none"/>
        </w:rPr>
        <w:t xml:space="preserve">В 11:10 я</w:t>
      </w:r>
      <w:r>
        <w:rPr>
          <w:rFonts w:ascii="PT Astra Serif" w:hAnsi="PT Astra Serif" w:eastAsia="PT Astra Serif" w:cs="PT Astra Serif"/>
          <w:sz w:val="28"/>
          <w:szCs w:val="28"/>
          <w:highlight w:val="none"/>
        </w:rPr>
        <w:t xml:space="preserve"> вас жду в зале.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Cs/>
          <w:i/>
          <w:sz w:val="28"/>
          <w:szCs w:val="28"/>
          <w:highlight w:val="none"/>
        </w:rPr>
      </w:pPr>
      <w:r>
        <w:rPr>
          <w:rFonts w:ascii="PT Astra Serif" w:hAnsi="PT Astra Serif" w:eastAsia="PT Astra Serif" w:cs="PT Astra Serif"/>
          <w:i/>
          <w:iCs/>
          <w:sz w:val="28"/>
          <w:szCs w:val="28"/>
          <w:highlight w:val="none"/>
        </w:rPr>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line="240" w:lineRule="auto"/>
        <w:rPr>
          <w:rFonts w:ascii="PT Astra Serif" w:hAnsi="PT Astra Serif" w:eastAsia="PT Astra Serif" w:cs="PT Astra Serif"/>
          <w:bCs/>
          <w:i/>
          <w:sz w:val="28"/>
          <w:szCs w:val="28"/>
          <w:highlight w:val="none"/>
        </w:rPr>
      </w:pPr>
      <w:r>
        <w:rPr>
          <w:rFonts w:ascii="PT Astra Serif" w:hAnsi="PT Astra Serif" w:eastAsia="PT Astra Serif" w:cs="PT Astra Serif"/>
          <w:i/>
          <w:iCs/>
          <w:sz w:val="28"/>
          <w:szCs w:val="28"/>
          <w:highlight w:val="none"/>
        </w:rPr>
        <w:t xml:space="preserve">(После перерыва).</w:t>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продолжаем</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нашу работу.</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0"/>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Рассматриваем вопрос «</w:t>
      </w:r>
      <w:r>
        <w:rPr>
          <w:rFonts w:ascii="PT Astra Serif" w:hAnsi="PT Astra Serif" w:eastAsia="PT Astra Serif" w:cs="PT Astra Serif"/>
          <w:b w:val="0"/>
          <w:bCs w:val="0"/>
          <w:color w:val="000000" w:themeColor="text1"/>
          <w:sz w:val="28"/>
          <w:szCs w:val="28"/>
        </w:rPr>
        <w:t xml:space="preserve">О назначении на должности мировых судей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предоставляется Дмитрию Александровичу Пашкову, заместителю председателя Алтайского краевого суда.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Дмитрий Александрович, пожалуйста.</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Пашков Д.А.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заместитель председателя Алтайского краевого суда.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w:t>
      </w:r>
      <w:r>
        <w:rPr>
          <w:rFonts w:ascii="PT Astra Serif" w:hAnsi="PT Astra Serif" w:eastAsia="PT Astra Serif" w:cs="PT Astra Serif"/>
          <w:sz w:val="28"/>
          <w:szCs w:val="28"/>
          <w:highlight w:val="none"/>
        </w:rPr>
        <w:t xml:space="preserve">важаемые коллеги! </w:t>
      </w:r>
      <w:r>
        <w:rPr>
          <w:rFonts w:ascii="PT Astra Serif" w:hAnsi="PT Astra Serif" w:eastAsia="PT Astra Serif" w:cs="PT Astra Serif"/>
          <w:sz w:val="28"/>
          <w:szCs w:val="28"/>
          <w:highlight w:val="none"/>
        </w:rPr>
        <w:t xml:space="preserve">В соответствии со статьёй 6 Федерального закона «О мировых судьях в Российской Федерации», статьёй 7 закона Алтайского края «О порядке назначения и деятельности мировых судей в Алтайском крае» председателем Алтайского краевого суда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оддерживаются следующие кандидатуры, получившие положительное заключение о рекомендации на должность квалификационной коллегии судей Алтайского края от 10 апреля 2026 года.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Для назначения на трёхлетний срок полномочий - к</w:t>
      </w:r>
      <w:r>
        <w:rPr>
          <w:rFonts w:ascii="PT Astra Serif" w:hAnsi="PT Astra Serif" w:eastAsia="PT Astra Serif" w:cs="PT Astra Serif"/>
          <w:sz w:val="28"/>
          <w:szCs w:val="28"/>
          <w:highlight w:val="none"/>
        </w:rPr>
        <w:t xml:space="preserve">андидатура </w:t>
      </w:r>
      <w:r>
        <w:rPr>
          <w:rFonts w:ascii="PT Astra Serif" w:hAnsi="PT Astra Serif" w:eastAsia="PT Astra Serif" w:cs="PT Astra Serif"/>
          <w:sz w:val="28"/>
          <w:szCs w:val="28"/>
          <w:highlight w:val="none"/>
        </w:rPr>
        <w:t xml:space="preserve">Куз</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к Татьяны Андреевны на должность мирового судьи судебного участка №6 города Рубцовска Алтайского края. Кандидат окончил Алтайский государственный университет по специальности «юриспруденция», стаж работы по юридической специальности - более 13 ле</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 Квалификационный экзамен на должность судьи сдан с итоговой оценкой «хорошо».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Иконниковой Натальи Владимировны - на должность мирового судьи судебного участка № 1 Каменского района Алтайского края. Кандидат окончил Алтайский государственный университет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о специальности «юриспруденция», стаж работы по специальности - более 14 лет, квалификационный экзамен на должность судьи сдан с итоговой оценкой «хорошо».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Виноградовой Дарьи Сергеевны - на должность мирового судьи судебного участка № 3 Ленинского </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айона города Барнаула. Кандидат также окончила Алтайскую академию экономики и права по специальности «юриспруденция». Стаж работы по юридической специальности - более 12 лет, квалификационный экзамен на должность судьи сдан с итоговой оценкой «отлично».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И дл</w:t>
      </w:r>
      <w:r>
        <w:rPr>
          <w:rFonts w:ascii="PT Astra Serif" w:hAnsi="PT Astra Serif" w:eastAsia="PT Astra Serif" w:cs="PT Astra Serif"/>
          <w:sz w:val="28"/>
          <w:szCs w:val="28"/>
          <w:highlight w:val="none"/>
        </w:rPr>
        <w:t xml:space="preserve">я назначения на неограниченный срок полномочий - к</w:t>
      </w:r>
      <w:r>
        <w:rPr>
          <w:rFonts w:ascii="PT Astra Serif" w:hAnsi="PT Astra Serif" w:eastAsia="PT Astra Serif" w:cs="PT Astra Serif"/>
          <w:sz w:val="28"/>
          <w:szCs w:val="28"/>
          <w:highlight w:val="none"/>
        </w:rPr>
        <w:t xml:space="preserve">андидатура Матрохиной Ольги Владимировны на должность мирового судьи судебного участка Кытмановского района Алтайского края. Кандидат окончил Алтайский государственный университет по специальности «юриспруде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ция», стаж работы по юридической специальности - более 20 лет. С июня 2013 года является мировым судьёй судебного участка Кытмановского района Алтайского края, имеет седьмой квалификационный класс.</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И кандидатура Усачевой Ксении Николаевны - на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олжность мирового судьи судебного участка № 1 Ленинского района города Барнаула. Кандидат окончил Барнаульский юридический институт МВД России по специальности «юриспруденция». Стаж работы по юридической специальности - более 14 лет, с мая 2023</w:t>
      </w:r>
      <w:r>
        <w:rPr>
          <w:rFonts w:ascii="PT Astra Serif" w:hAnsi="PT Astra Serif" w:eastAsia="PT Astra Serif" w:cs="PT Astra Serif"/>
          <w:sz w:val="28"/>
          <w:szCs w:val="28"/>
          <w:highlight w:val="none"/>
        </w:rPr>
        <w:t xml:space="preserve"> года является мировым судьёй судебного участка № 1 Ленинского района города Барнаула, имеет девятый квалификационный класс.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 докладу всё.</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Дмитрий Александрович.</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есть ли вопросы к Дмитрию Александровичу?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От постоянного комитета краевого Законодательного Собрания по правовой политике и местному самоуправлению слово предоставляется его руководителю - Денису Александровичу Голобородько.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комитет вчера рассмотрел данные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андидатуры и рекомендует поддержать.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cs="PT Astra Serif"/>
          <w:b/>
          <w:bCs/>
          <w:sz w:val="28"/>
          <w:szCs w:val="28"/>
          <w:highlight w:val="none"/>
        </w:rPr>
      </w:r>
      <w:r>
        <w:rPr>
          <w:rFonts w:ascii="PT Astra Serif" w:hAnsi="PT Astra Serif" w:cs="PT Astra Serif"/>
          <w:b/>
          <w:b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кандидаты в мировые судьи - перед нами. Есть ли к ним вопросы?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Вопросов нет, тогда предлагается перейти к процедуре голосования.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Предлагаю перейти к голосованию по кандидатурам на трёхлетний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рок полномочий.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Виноградовой Дарьи Сергеевны на должность мирового судьи судебного участка № 3 Ленинского района города Барнаула Алтайского края, прошу голосовать.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9</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Иконниковой Натальи В</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адимировны на должность мирового судьи судебного участка № 1 Каменского района Алтайского края, прошу голосовать.</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eastAsia="PT Astra Serif" w:cs="PT Astra Serif"/>
          <w:sz w:val="28"/>
          <w:szCs w:val="28"/>
          <w:highlight w:val="none"/>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10</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Кузик Татьяны Андреевны на должность мирового судьи судебного участка № 6 города Р</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бцовска Алтайского края, прошу голосовать.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11</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Спасибо. </w:t>
      </w:r>
      <w:r>
        <w:rPr>
          <w:rFonts w:ascii="PT Astra Serif" w:hAnsi="PT Astra Serif" w:eastAsia="PT Astra Serif" w:cs="PT Astra Serif"/>
          <w:sz w:val="28"/>
          <w:szCs w:val="28"/>
        </w:rPr>
        <w:t xml:space="preserve">Реш</w:t>
      </w:r>
      <w:r>
        <w:rPr>
          <w:rFonts w:ascii="PT Astra Serif" w:hAnsi="PT Astra Serif" w:eastAsia="PT Astra Serif" w:cs="PT Astra Serif"/>
          <w:sz w:val="28"/>
          <w:szCs w:val="28"/>
        </w:rPr>
        <w:t xml:space="preserve">ение принято.</w:t>
      </w:r>
      <w:r>
        <w:rPr>
          <w:rFonts w:ascii="PT Astra Serif" w:hAnsi="PT Astra Serif" w:eastAsia="PT Astra Serif" w:cs="PT Astra Serif"/>
          <w:sz w:val="28"/>
          <w:szCs w:val="28"/>
        </w:rPr>
      </w:r>
      <w:r>
        <w:rPr>
          <w:rFonts w:ascii="PT Astra Serif" w:hAnsi="PT Astra Serif" w:eastAsia="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Переходим к голосованию по кандидатурам на неограниченный срок </w:t>
      </w:r>
      <w:r>
        <w:rPr>
          <w:rFonts w:ascii="PT Astra Serif" w:hAnsi="PT Astra Serif" w:eastAsia="PT Astra Serif" w:cs="PT Astra Serif"/>
          <w:sz w:val="28"/>
          <w:szCs w:val="28"/>
          <w:highlight w:val="none"/>
        </w:rPr>
        <w:t xml:space="preserve">полномочий... без ограничения срока полномочий.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Матрохиной Ольги Владимировны на должность мирового судьи судебног</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 участка Кытмановского района Алтайского края, прошу голосовать.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12</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rPr>
        <w:t xml:space="preserve">Спасибо.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Кто за назначение Усачевой Ксении Николаевны на должность мирового судьи судебного участка №1 Ленинского района города Барнаула Алтайского края, прошу голосовать.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13</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ешение принятое.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ставлю на голосование вопрос о принятии постановления «О назначении на должности мировых судей Алтайского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14</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Уважаемые Дарья Сергеевна,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аталья Владимировна, Татьяна Андреевна, Ольга Владимировна и Ксения Николаевна, вы назначены мировыми судьями.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Коллеги, давайте поздравим судей.</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yellow"/>
        </w:rPr>
      </w:pPr>
      <w:r>
        <w:rPr>
          <w:rFonts w:ascii="PT Astra Serif" w:hAnsi="PT Astra Serif" w:eastAsia="PT Astra Serif" w:cs="PT Astra Serif"/>
          <w:sz w:val="28"/>
          <w:szCs w:val="28"/>
          <w:highlight w:val="none"/>
        </w:rPr>
      </w:r>
      <w:r>
        <w:rPr>
          <w:rFonts w:ascii="PT Astra Serif" w:hAnsi="PT Astra Serif" w:cs="PT Astra Serif"/>
          <w:sz w:val="28"/>
          <w:szCs w:val="28"/>
          <w:highlight w:val="yellow"/>
        </w:rPr>
      </w:r>
      <w:r>
        <w:rPr>
          <w:rFonts w:ascii="PT Astra Serif" w:hAnsi="PT Astra Serif" w:cs="PT Astra Serif"/>
          <w:sz w:val="28"/>
          <w:szCs w:val="28"/>
          <w:highlight w:val="yellow"/>
        </w:rPr>
      </w:r>
    </w:p>
    <w:p>
      <w:pPr>
        <w:ind w:firstLine="709"/>
        <w:jc w:val="both"/>
        <w:spacing w:after="0" w:line="240" w:lineRule="auto"/>
        <w:rPr>
          <w:rFonts w:ascii="PT Astra Serif" w:hAnsi="PT Astra Serif" w:cs="PT Astra Serif"/>
          <w:i/>
          <w:iCs/>
          <w:sz w:val="28"/>
          <w:szCs w:val="28"/>
          <w:highlight w:val="none"/>
        </w:rPr>
      </w:pPr>
      <w:r>
        <w:rPr>
          <w:rFonts w:ascii="PT Astra Serif" w:hAnsi="PT Astra Serif" w:eastAsia="PT Astra Serif" w:cs="PT Astra Serif"/>
          <w:i/>
          <w:iCs/>
          <w:sz w:val="28"/>
          <w:szCs w:val="28"/>
          <w:highlight w:val="none"/>
        </w:rPr>
      </w:r>
      <w:r>
        <w:rPr>
          <w:rFonts w:ascii="PT Astra Serif" w:hAnsi="PT Astra Serif" w:eastAsia="PT Astra Serif" w:cs="PT Astra Serif"/>
          <w:i/>
          <w:iCs/>
          <w:sz w:val="28"/>
          <w:szCs w:val="28"/>
          <w:highlight w:val="none"/>
        </w:rPr>
        <w:t xml:space="preserve">(Аплодисменты)</w:t>
      </w:r>
      <w:r>
        <w:rPr>
          <w:rFonts w:ascii="PT Astra Serif" w:hAnsi="PT Astra Serif" w:cs="PT Astra Serif"/>
          <w:i/>
          <w:iCs/>
          <w:sz w:val="28"/>
          <w:szCs w:val="28"/>
          <w:highlight w:val="none"/>
        </w:rPr>
      </w:r>
      <w:r>
        <w:rPr>
          <w:rFonts w:ascii="PT Astra Serif" w:hAnsi="PT Astra Serif" w:cs="PT Astra Serif"/>
          <w:i/>
          <w:iCs/>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Хорошей вам работы, всего само</w:t>
      </w:r>
      <w:r>
        <w:rPr>
          <w:rFonts w:ascii="PT Astra Serif" w:hAnsi="PT Astra Serif" w:eastAsia="PT Astra Serif" w:cs="PT Astra Serif"/>
          <w:sz w:val="28"/>
          <w:szCs w:val="28"/>
          <w:highlight w:val="none"/>
        </w:rPr>
        <w:t xml:space="preserve">го </w:t>
      </w:r>
      <w:r>
        <w:rPr>
          <w:rFonts w:ascii="PT Astra Serif" w:hAnsi="PT Astra Serif" w:eastAsia="PT Astra Serif" w:cs="PT Astra Serif"/>
          <w:sz w:val="28"/>
          <w:szCs w:val="28"/>
          <w:highlight w:val="none"/>
        </w:rPr>
        <w:t xml:space="preserve">доброго!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Дмитрий Александрович, спасибо, всего доброго!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white"/>
        </w:rPr>
        <w:t xml:space="preserve">Уважаемые </w:t>
      </w:r>
      <w:r>
        <w:rPr>
          <w:rFonts w:ascii="PT Astra Serif" w:hAnsi="PT Astra Serif" w:eastAsia="PT Astra Serif" w:cs="PT Astra Serif"/>
          <w:b w:val="0"/>
          <w:bCs w:val="0"/>
          <w:color w:val="000000" w:themeColor="text1"/>
          <w:sz w:val="28"/>
          <w:szCs w:val="28"/>
          <w:highlight w:val="white"/>
        </w:rPr>
        <w:t xml:space="preserve">к</w:t>
      </w:r>
      <w:r>
        <w:rPr>
          <w:rFonts w:ascii="PT Astra Serif" w:hAnsi="PT Astra Serif" w:eastAsia="PT Astra Serif" w:cs="PT Astra Serif"/>
          <w:b w:val="0"/>
          <w:bCs w:val="0"/>
          <w:color w:val="000000" w:themeColor="text1"/>
          <w:sz w:val="28"/>
          <w:szCs w:val="28"/>
          <w:highlight w:val="white"/>
        </w:rPr>
        <w:t xml:space="preserve">оллеги, рассматриваем вопрос, внесенный комитетом </w:t>
      </w:r>
      <w:r>
        <w:rPr>
          <w:rFonts w:ascii="PT Astra Serif" w:hAnsi="PT Astra Serif" w:eastAsia="PT Astra Serif" w:cs="PT Astra Serif"/>
          <w:b w:val="0"/>
          <w:bCs w:val="0"/>
          <w:color w:val="000000" w:themeColor="text1"/>
          <w:sz w:val="28"/>
          <w:szCs w:val="28"/>
          <w:highlight w:val="none"/>
        </w:rPr>
        <w:t xml:space="preserve">Алтайского краевого Законодательного Собрания по правовой политике и местному самоуправлению, «</w:t>
      </w:r>
      <w:r>
        <w:rPr>
          <w:rFonts w:ascii="PT Astra Serif" w:hAnsi="PT Astra Serif"/>
          <w:b w:val="0"/>
          <w:bCs w:val="0"/>
          <w:color w:val="000000" w:themeColor="text1"/>
          <w:sz w:val="28"/>
          <w:szCs w:val="28"/>
        </w:rPr>
        <w:t xml:space="preserve">О проекте закона Алтайского края «О внесении изменений в закон Алтайского края «Об административной ответственности за совершение правонарушений на территории Алтайского края».</w:t>
      </w:r>
      <w:r>
        <w:rPr>
          <w:rFonts w:ascii="PT Astra Serif" w:hAnsi="PT Astra Serif" w:cs="PT Astra Serif"/>
          <w:b w:val="0"/>
          <w:bCs w:val="0"/>
          <w:color w:val="000000" w:themeColor="text1"/>
          <w:sz w:val="28"/>
          <w:szCs w:val="28"/>
          <w:highlight w:val="none"/>
        </w:rPr>
      </w:r>
      <w:r>
        <w:rPr>
          <w:rFonts w:ascii="PT Astra Serif" w:hAnsi="PT Astra Serif" w:cs="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равовой политике и местному самоуправлению.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данный проект закона направлен на разграничение некоторых вопросов и составов закона Алтайского края «Об административной ответственности за совершение правонарушений на те</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ритории Алтайского края» и Кодекса Российской Федерации об административных правонарушениях.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Мы, уважаемые коллеги, неоднократно возвращались к позициям... нашим составам нашего закона об административной ответственности для того, чтобы уточнить формальную опреде</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ённ</w:t>
      </w:r>
      <w:r>
        <w:rPr>
          <w:rFonts w:ascii="PT Astra Serif" w:hAnsi="PT Astra Serif" w:eastAsia="PT Astra Serif" w:cs="PT Astra Serif"/>
          <w:sz w:val="28"/>
          <w:szCs w:val="28"/>
          <w:highlight w:val="none"/>
        </w:rPr>
        <w:t xml:space="preserve">ость и согласованность с Кодексом Российской Федерации об административных правонарушениях. Мы сейчас провели комплексную работу и, соответственно, с позициями Конституционного Суда Российской Федерации в части согласованной системы действующего правового </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егулиров</w:t>
      </w:r>
      <w:r>
        <w:rPr>
          <w:rFonts w:ascii="PT Astra Serif" w:hAnsi="PT Astra Serif" w:eastAsia="PT Astra Serif" w:cs="PT Astra Serif"/>
          <w:sz w:val="28"/>
          <w:szCs w:val="28"/>
          <w:highlight w:val="none"/>
        </w:rPr>
        <w:t xml:space="preserve">ания правовых норм уточнили все формулировки для того, чтобы разграничить с Кодексом Российской Федерации об административных правонарушениях наши составы.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юридико-технические правки, новых составов правонарушений в рамках данного законопроект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не вводится.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вопросы, коллеги, к Денису Александровичу?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двух чтениях предлагается.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какие есть замечания, предложения?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и пред</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ожений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15</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предложение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16</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замечания, предложения ко второму чтению?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нет замечаний?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поступило.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17</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комитетом Алтайского краевого За</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онодательного Собрания по правовой политике и местному самоуправлению, Избирательной комиссией Алтайского края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b w:val="0"/>
          <w:bCs w:val="0"/>
          <w:color w:val="000000" w:themeColor="text1"/>
          <w:sz w:val="28"/>
          <w:szCs w:val="28"/>
        </w:rPr>
        <w:t xml:space="preserve">О проекте закона Алтайского края «О внесении изменений в Кодекс Алтайского края о выборах и референдумах»</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w:t>
      </w:r>
      <w:r>
        <w:rPr>
          <w:rFonts w:ascii="PT Astra Serif" w:hAnsi="PT Astra Serif" w:eastAsia="PT Astra Serif" w:cs="PT Astra Serif"/>
          <w:sz w:val="28"/>
          <w:szCs w:val="28"/>
          <w:highlight w:val="none"/>
        </w:rPr>
        <w:t xml:space="preserve">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мые коллеги, но мы ежегодно с вами проводим работу по совершенствованию избирательного законодательства, в том числе в преддверии единого дня голосования.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федеральном уровне разработан у нас и принят был федеральный закон от 2 мая 2026 года</w:t>
      </w:r>
      <w:r>
        <w:rPr>
          <w:rFonts w:ascii="PT Astra Serif" w:hAnsi="PT Astra Serif" w:eastAsia="PT Astra Serif" w:cs="PT Astra Serif"/>
          <w:sz w:val="28"/>
          <w:szCs w:val="28"/>
          <w:highlight w:val="none"/>
        </w:rPr>
        <w:t xml:space="preserve"> о внесении изменений как раз в отдельные законодательные акты, касающиеся, в том числе и выборов, и, соответственно, с учётом предложений Центральной избирательной комиссии, с учётом этого федерального закона, мы подготовили изменения в наш Код</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кс Алтайс</w:t>
      </w:r>
      <w:r>
        <w:rPr>
          <w:rFonts w:ascii="PT Astra Serif" w:hAnsi="PT Astra Serif" w:eastAsia="PT Astra Serif" w:cs="PT Astra Serif"/>
          <w:sz w:val="28"/>
          <w:szCs w:val="28"/>
          <w:highlight w:val="none"/>
        </w:rPr>
        <w:t xml:space="preserve">кого края о выборах и референдумах совместно с Избирательной комиссией Алтайского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целом, уважаемые коллеги, большой блок изменений связан с цифровизацией избирательного процесса и улучшением работы с точки зрения цифровых сервисов. Здесь, уважаемые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коллеги, для кандидатов у нас предусматривается возможность дистанционного открытия избирательных счетов, раньше такой возможности не было.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впервые закрепляется возможность составления протоколов избирательных комиссий и сводн</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х таблиц об итогах голосования в электронном виде с сохранением обязательной выдачи их заверенных копий на бумажных носителях. У нас пока не применяется данная норма, но в ряде субъектов она будет апробироваться уже.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у н</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с уже давно работает избирательная комиссия с ГАС «Выборы», с миграционной службой, но тем не менее уточняется порядок составления списков избирателей с использованием именно государственной информационной системы.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у нас политичес</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им партиям при проведении выборов, вы знаете, необходимо публиковать свою предвыборную программу, сейчас это можно сделать только в сети Интернет, раньше нужно было и в периодических печатных изданиях.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Кроме того, уважаемые коллеги, у нас сведения о поступл</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ии и расходовании средств и копии финансовых отчётов в рамках избирательных счетов ранее публиковались и в периодических печатных изданиях, ну, а соответственно, теперь можно это делать на официальном сайте Избирательной комиссии, там тоже ранее публиковал</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сь, теперь можно только там.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Соответственно, уважаемые коллеги, ряд изменений касается и правил предвыборной агитации. В рамках рассмотрения определённых дел и позиций высших судов были сформированы предложения в части предвыборной агитации с использованием и</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об</w:t>
      </w:r>
      <w:r>
        <w:rPr>
          <w:rFonts w:ascii="PT Astra Serif" w:hAnsi="PT Astra Serif" w:eastAsia="PT Astra Serif" w:cs="PT Astra Serif"/>
          <w:sz w:val="28"/>
          <w:szCs w:val="28"/>
          <w:highlight w:val="none"/>
        </w:rPr>
        <w:t xml:space="preserve">ражений физических лиц. Но, во-первых, уважаемые коллеги, теперь можно использовать изображения лиц, достигших совершеннолетнего возраста, с их согласия, по аналогии с тем, как использовать высказывания в агитационных материалах. Но, уважаемые коллеги, т</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м не менее вводятся нормы о запрете использовать в агитационном материале изображения, образы и воспроизведения голоса лиц, вымышленных или умерших, в том числе с использованием искусственного интеллекта, а в целом искусственный интеллект может использо</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аться для генерации определённых изображений и подготовки агитационных печатных материалов.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такие, уважаемые коллеги, изменения подготовлены и предлагается принять их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 нас тут есть редакционные правки по итогам заседания комитета, просьба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 учётом этих поправок комитета принять в двух чтениях.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val="0"/>
          <w:bCs w:val="0"/>
          <w:sz w:val="28"/>
          <w:szCs w:val="28"/>
          <w:highlight w:val="none"/>
        </w:rPr>
      </w:pPr>
      <w:r>
        <w:rPr>
          <w:rFonts w:ascii="PT Astra Serif" w:hAnsi="PT Astra Serif" w:eastAsia="PT Astra Serif" w:cs="PT Astra Serif"/>
          <w:b w:val="0"/>
          <w:bCs w:val="0"/>
          <w:sz w:val="28"/>
          <w:szCs w:val="28"/>
          <w:highlight w:val="none"/>
        </w:rPr>
        <w:t xml:space="preserve">Спасибо.</w:t>
      </w:r>
      <w:r>
        <w:rPr>
          <w:rFonts w:ascii="PT Astra Serif" w:hAnsi="PT Astra Serif" w:eastAsia="PT Astra Serif" w:cs="PT Astra Serif"/>
          <w:b w:val="0"/>
          <w:bCs w:val="0"/>
          <w:sz w:val="28"/>
          <w:szCs w:val="28"/>
          <w:highlight w:val="none"/>
        </w:rPr>
      </w:r>
      <w:r>
        <w:rPr>
          <w:rFonts w:ascii="PT Astra Serif" w:hAnsi="PT Astra Serif" w:eastAsia="PT Astra Serif" w:cs="PT Astra Serif"/>
          <w:b w:val="0"/>
          <w:bCs w:val="0"/>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 </w:t>
      </w:r>
      <w:r>
        <w:rPr>
          <w:rFonts w:ascii="PT Astra Serif" w:hAnsi="PT Astra Serif" w:eastAsia="PT Astra Serif" w:cs="PT Astra Serif"/>
          <w:sz w:val="28"/>
          <w:szCs w:val="28"/>
          <w:highlight w:val="none"/>
        </w:rPr>
        <w:t xml:space="preserve">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 Денис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предложений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18</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Денис Александрович предлагает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48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19</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коллеги, 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Замечания,</w:t>
      </w:r>
      <w:r>
        <w:rPr>
          <w:rFonts w:ascii="PT Astra Serif" w:hAnsi="PT Astra Serif" w:eastAsia="PT Astra Serif" w:cs="PT Astra Serif"/>
          <w:sz w:val="28"/>
          <w:szCs w:val="28"/>
          <w:highlight w:val="none"/>
        </w:rPr>
        <w:t xml:space="preserve"> предложения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Ирина Леонидовна, нет замечаний?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замечаний.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 учётом поправки разработчика.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во втором чтении с учётом поправки разработчика.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49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20</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w:t>
      </w:r>
      <w:r>
        <w:rPr>
          <w:rFonts w:ascii="PT Astra Serif" w:hAnsi="PT Astra Serif" w:eastAsia="PT Astra Serif" w:cs="PT Astra Serif"/>
          <w:b w:val="0"/>
          <w:bCs w:val="0"/>
          <w:color w:val="000000" w:themeColor="text1"/>
          <w:sz w:val="28"/>
          <w:szCs w:val="28"/>
          <w:highlight w:val="none"/>
        </w:rPr>
        <w:t xml:space="preserve">м</w:t>
      </w:r>
      <w:r>
        <w:rPr>
          <w:rFonts w:ascii="PT Astra Serif" w:hAnsi="PT Astra Serif" w:eastAsia="PT Astra Serif" w:cs="PT Astra Serif"/>
          <w:b w:val="0"/>
          <w:bCs w:val="0"/>
          <w:color w:val="000000" w:themeColor="text1"/>
          <w:sz w:val="28"/>
          <w:szCs w:val="28"/>
          <w:highlight w:val="none"/>
        </w:rPr>
        <w:t xml:space="preserve">ые депутаты, комитетом Алтайского краевого Законодательного Собрания по социальной защите и занятости населения внесен вопрос «</w:t>
      </w:r>
      <w:r>
        <w:rPr>
          <w:rFonts w:ascii="PT Astra Serif" w:hAnsi="PT Astra Serif"/>
          <w:b w:val="0"/>
          <w:bCs w:val="0"/>
          <w:color w:val="000000" w:themeColor="text1"/>
          <w:sz w:val="28"/>
          <w:szCs w:val="28"/>
        </w:rPr>
        <w:t xml:space="preserve">О проекте закона Алтайского края «О внесении изменения в статью 4 закона Алтайского края «О предоставлении мер социальной поддержки по оплате жилого помещения и коммунальных услуг отдельным категориям граждан в Алтайском крае».</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Ирине Валентиновне Солнцевой, председателю комитета по социальной защите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занятости населения.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Ирина Валентиновна,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Солнцева И.В.</w:t>
      </w:r>
      <w:r>
        <w:rPr>
          <w:rFonts w:ascii="PT Astra Serif" w:hAnsi="PT Astra Serif" w:cs="PT Astra Serif"/>
          <w:sz w:val="28"/>
          <w:szCs w:val="28"/>
          <w:highlight w:val="none"/>
        </w:rPr>
        <w:t xml:space="preserve">, </w:t>
      </w:r>
      <w:r>
        <w:rPr>
          <w:rFonts w:ascii="PT Astra Serif" w:hAnsi="PT Astra Serif"/>
          <w:sz w:val="28"/>
          <w:szCs w:val="28"/>
        </w:rPr>
        <w:t xml:space="preserve">председатель постоянного комитета Алтайского краевого Законодательного Собрания по социальной защите и занятости населения,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уважаемые депутаты, коллеги! Проект закона подготовлен в связи с динамикой федерального законодательства и в рамках правового мониторинга. </w:t>
      </w:r>
      <w:r>
        <w:rPr>
          <w:rFonts w:ascii="PT Astra Serif" w:hAnsi="PT Astra Serif" w:eastAsia="PT Astra Serif" w:cs="PT Astra Serif"/>
          <w:sz w:val="28"/>
          <w:szCs w:val="28"/>
          <w:highlight w:val="none"/>
        </w:rPr>
        <w:t xml:space="preserve">В настоящее время законом Алтайского края «О 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ед</w:t>
      </w:r>
      <w:r>
        <w:rPr>
          <w:rFonts w:ascii="PT Astra Serif" w:hAnsi="PT Astra Serif" w:eastAsia="PT Astra Serif" w:cs="PT Astra Serif"/>
          <w:sz w:val="28"/>
          <w:szCs w:val="28"/>
          <w:highlight w:val="none"/>
        </w:rPr>
        <w:t xml:space="preserve">оставлении мер социальной поддержки по оплате жилого помещения и коммунальных услуг отдельным категориям граждан в Алтайском крае» предусмотрено, что порядок формирования реестра получателей компенсации расходов на оплату жилого помещения и коммунальных ус</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уг, порядок исчисления размера компенсации, порядок взаимодействия с организациями - поставщиками услуг и порядок организации межведомственного взаимодействия при предоставлении компенсации устанавливаются Правительством Алтайского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края. Три из перечисленных порядка утверждены постановлением Правительства Алтайского края. В рамках единого стандарта предоставления компенсации расходов на оплату жилого помещения и коммунальных услуг отдельным категориям граждан постановлением Правитель</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тва Российской Федерации от 27 мая 2023 года утверждён порядок организации межведомственного взаимодействия, который подлежит соблюдению на всей территории Российской Федерации.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Обращаю внимание, уважаемые коллеги, это касае</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ся именно сведений о гражданине, запрашиваемых у госорганов, а не категории получателей, критериев предоставления и размера выплат.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Проектом закона предлагается привести нормы закона Алтайского края в соответствие с нормами федерального законодательства, ис</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лючив у Правительства Алтайского края полномочия по установлению порядка организации межведомственного взаимодействия при предоставлении компенсации расходов на оплату жилого помещения и коммунальных услуг.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Ещё раз обращаю внимание, что наши граждане это н</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почувствуют.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Просим вас поддержать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val="0"/>
          <w:bCs w:val="0"/>
          <w:sz w:val="28"/>
          <w:szCs w:val="28"/>
          <w:highlight w:val="none"/>
        </w:rPr>
      </w:pPr>
      <w:r>
        <w:rPr>
          <w:rFonts w:ascii="PT Astra Serif" w:hAnsi="PT Astra Serif" w:eastAsia="PT Astra Serif" w:cs="PT Astra Serif"/>
          <w:b w:val="0"/>
          <w:bCs w:val="0"/>
          <w:sz w:val="28"/>
          <w:szCs w:val="28"/>
          <w:highlight w:val="none"/>
        </w:rPr>
        <w:t xml:space="preserve">Спасибо, Ирина Валентиновна.</w:t>
      </w:r>
      <w:r>
        <w:rPr>
          <w:rFonts w:ascii="PT Astra Serif" w:hAnsi="PT Astra Serif" w:eastAsia="PT Astra Serif" w:cs="PT Astra Serif"/>
          <w:b w:val="0"/>
          <w:bCs w:val="0"/>
          <w:sz w:val="28"/>
          <w:szCs w:val="28"/>
          <w:highlight w:val="none"/>
        </w:rPr>
      </w:r>
      <w:r>
        <w:rPr>
          <w:rFonts w:ascii="PT Astra Serif" w:hAnsi="PT Astra Serif" w:eastAsia="PT Astra Serif" w:cs="PT Astra Serif"/>
          <w:b w:val="0"/>
          <w:bCs w:val="0"/>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вопросы,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Ирина Валентиновна, п</w:t>
      </w:r>
      <w:r>
        <w:rPr>
          <w:rFonts w:ascii="PT Astra Serif" w:hAnsi="PT Astra Serif" w:eastAsia="PT Astra Serif" w:cs="PT Astra Serif"/>
          <w:sz w:val="28"/>
          <w:szCs w:val="28"/>
          <w:highlight w:val="none"/>
        </w:rPr>
        <w:t xml:space="preserve">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коллеги, рассматриваем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Какие есть замечания, предложения к первому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и предложений не</w:t>
      </w:r>
      <w:r>
        <w:rPr>
          <w:rFonts w:ascii="PT Astra Serif" w:hAnsi="PT Astra Serif" w:eastAsia="PT Astra Serif" w:cs="PT Astra Serif"/>
          <w:sz w:val="28"/>
          <w:szCs w:val="28"/>
          <w:highlight w:val="none"/>
        </w:rPr>
        <w:t xml:space="preserve">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21</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22</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ко второму чтению замечания, предложе</w:t>
      </w:r>
      <w:r>
        <w:rPr>
          <w:rFonts w:ascii="PT Astra Serif" w:hAnsi="PT Astra Serif" w:eastAsia="PT Astra Serif" w:cs="PT Astra Serif"/>
          <w:sz w:val="28"/>
          <w:szCs w:val="28"/>
          <w:highlight w:val="none"/>
        </w:rPr>
        <w:t xml:space="preserve">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Ирина Валентиновна, нет замечаний?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Солнцева И.В.</w:t>
      </w:r>
      <w:r>
        <w:rPr>
          <w:rFonts w:ascii="PT Astra Serif" w:hAnsi="PT Astra Serif" w:cs="PT Astra Serif"/>
          <w:sz w:val="28"/>
          <w:szCs w:val="28"/>
          <w:highlight w:val="none"/>
        </w:rPr>
        <w:t xml:space="preserve">, </w:t>
      </w:r>
      <w:r>
        <w:rPr>
          <w:rFonts w:ascii="PT Astra Serif" w:hAnsi="PT Astra Serif"/>
          <w:sz w:val="28"/>
          <w:szCs w:val="28"/>
        </w:rPr>
        <w:t xml:space="preserve">председатель постоянного комитета Алтайского краевого Законодательного Собрания по социальной защите и занятости населения,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Замечаний ко второму чтению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принятие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23</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w:t>
      </w:r>
      <w:r>
        <w:rPr>
          <w:rFonts w:ascii="PT Astra Serif" w:hAnsi="PT Astra Serif" w:eastAsia="PT Astra Serif" w:cs="PT Astra Serif"/>
          <w:b w:val="0"/>
          <w:bCs w:val="0"/>
          <w:color w:val="000000" w:themeColor="text1"/>
          <w:sz w:val="28"/>
          <w:szCs w:val="28"/>
          <w:highlight w:val="none"/>
        </w:rPr>
        <w:t xml:space="preserve">д</w:t>
      </w:r>
      <w:r>
        <w:rPr>
          <w:rFonts w:ascii="PT Astra Serif" w:hAnsi="PT Astra Serif" w:eastAsia="PT Astra Serif" w:cs="PT Astra Serif"/>
          <w:b w:val="0"/>
          <w:bCs w:val="0"/>
          <w:color w:val="000000" w:themeColor="text1"/>
          <w:sz w:val="28"/>
          <w:szCs w:val="28"/>
          <w:highlight w:val="none"/>
        </w:rPr>
        <w:t xml:space="preserve">епутаты, Губернатором Алтайского края внесён вопрос «</w:t>
      </w:r>
      <w:r>
        <w:rPr>
          <w:rFonts w:ascii="PT Astra Serif" w:hAnsi="PT Astra Serif"/>
          <w:b w:val="0"/>
          <w:bCs w:val="0"/>
          <w:color w:val="000000" w:themeColor="text1"/>
          <w:sz w:val="28"/>
          <w:szCs w:val="28"/>
        </w:rPr>
        <w:t xml:space="preserve">О проекте закона Алтайского края «О внесении изменения в статью 7 закона Алтайского края «О Правительстве Алтайского края».</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тся Александру Сергеевичу Евстигнееву, Представителю Губернатора и Правительства Алтайского края в краевом Законодательном Собрании.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Александр Сергеевич.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Евстигнеев А.С.</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Представитель Губернатора и Правительства Алтайского края в Алтайском краевом Законодательном Собрании</w:t>
      </w:r>
      <w:r>
        <w:rPr>
          <w:rFonts w:ascii="PT Astra Serif" w:hAnsi="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уважаемые депутаты, вашему вниманию представляю проект з</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кона, подготовленный по поручению Губернатора Алтайского края, Председателя Правительства Алтайского края Виктора Петровича Томенко, о внесении изменений в региональный закон «О Правительстве Алтайского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 подготовлен в целях реализации в Алтайском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рае положений Федерального закона «Об увековечивании памяти жертв геноцида советского народа в период Великой Отечественной войны 1941 - 1945 годов», а также закона 1993 года «Об увековечивании п</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яти погибших при защите Отечества».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соответствии с названными законами региональные органы государственной власти наделяются целым рядом полномочий, в частности по разработке нормативных правовых актов и осуществлению мероприятий в сфере увековечивания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памяти жертв геноцида советского народа и погибших защитников Отечества, в том числе по принятию решений о захоронении непогребённых останков, о перемещении захоронений и взаимодействию с федеральными органами власти, органами местного самоуправления, а та</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же специально уполномоченным федеральным оператором, который осуществляет эту деятельность на территории Российской Федерации.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Законопроектом предлагается внести изменения в закон края о Правительстве региона, определив его уполномоченным органом в Алтайск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м к</w:t>
      </w:r>
      <w:r>
        <w:rPr>
          <w:rFonts w:ascii="PT Astra Serif" w:hAnsi="PT Astra Serif" w:eastAsia="PT Astra Serif" w:cs="PT Astra Serif"/>
          <w:sz w:val="28"/>
          <w:szCs w:val="28"/>
          <w:highlight w:val="none"/>
        </w:rPr>
        <w:t xml:space="preserve">рае по увековечиванию памяти, как уже сказал, жертв геноцида советского народа в период Великой Отечественной войны и погибших при защите Отечества. </w:t>
      </w:r>
      <w:r>
        <w:rPr>
          <w:rFonts w:ascii="PT Astra Serif" w:hAnsi="PT Astra Serif" w:eastAsia="PT Astra Serif" w:cs="PT Astra Serif"/>
          <w:sz w:val="28"/>
          <w:szCs w:val="28"/>
          <w:highlight w:val="none"/>
        </w:rPr>
        <w:t xml:space="preserve">Учитывая межведомственный характерах вышеназванных полномочий, законопроектом Правительство также наделяетс</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 правом возложить отдельные полномочия по реализации указанных федеральным законом полномочий на иные исполнительные органы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Реализация закона не предполагает дополнительных расходов из регионального бюджета.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этой связи, уважаемые коллеги, просим под</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ержать предлагаемое решение сразу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ли вопросы?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Дрюпина Надежда Александровна, да, пожалуйста, микрофон, Надежда Александровна... всё, всё, включился.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Дрюпина Н.А.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Скажите, пожалуйста, вот последний абзац, что реали</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ация закона не повлечёт дополнительных расходов из краевого бюджета.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 за счёт каких средств будут проходить перезахоронения?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sz w:val="28"/>
          <w:szCs w:val="28"/>
          <w:highlight w:val="none"/>
        </w:rPr>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sz w:val="28"/>
          <w:szCs w:val="28"/>
          <w:highlight w:val="none"/>
        </w:rPr>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eastAsia="PT Astra Serif" w:cs="PT Astra Serif"/>
          <w:b/>
          <w:bCs/>
          <w:sz w:val="28"/>
          <w:szCs w:val="28"/>
          <w:highlight w:val="none"/>
        </w:rPr>
        <w:t xml:space="preserve">Евстигнеев А.С.</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Представитель Губернатора и Правительства Алтайского края в Алтайском краевом Законодательном Собрании</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Ещё раз, ряд решений по этому поводу уже принимался, отдельные, значит, ресурсы на эти цели были предусм</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трены, мы говорим: именно изменения в региональный закон не предполагают дополнительных полномочий, т</w:t>
      </w:r>
      <w:r>
        <w:rPr>
          <w:rFonts w:ascii="PT Astra Serif" w:hAnsi="PT Astra Serif" w:eastAsia="PT Astra Serif" w:cs="PT Astra Serif"/>
          <w:sz w:val="28"/>
          <w:szCs w:val="28"/>
          <w:highlight w:val="none"/>
        </w:rPr>
        <w:t xml:space="preserve">о есть средства на эти цели у нас предусмотрены.</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Ещё,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вопросов нет. </w:t>
      </w:r>
      <w:r>
        <w:rPr>
          <w:rFonts w:ascii="PT Astra Serif" w:hAnsi="PT Astra Serif" w:eastAsia="PT Astra Serif" w:cs="PT Astra Serif"/>
          <w:sz w:val="28"/>
          <w:szCs w:val="28"/>
          <w:highlight w:val="none"/>
        </w:rPr>
        <w:t xml:space="preserve">Одна просьба. Виталий Владимирович, Александр Сергеевич, законопро</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кт нужный, законопроект важный,  мы однозначно поддержим, но единственная просьба - не тянуть с принятием решения в Правительстве по конкретному органу исполнительной власти в части вот уполномоченного вести данную работу.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Евстигнеев А.С.</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Представитель Губернатора и Правительства Алтайского края в Алтайском краевом Законодательном Собрании</w:t>
      </w:r>
      <w:r>
        <w:rPr>
          <w:rFonts w:ascii="PT Astra Serif" w:hAnsi="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этот во</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рос вч</w:t>
      </w:r>
      <w:r>
        <w:rPr>
          <w:rFonts w:ascii="PT Astra Serif" w:hAnsi="PT Astra Serif" w:eastAsia="PT Astra Serif" w:cs="PT Astra Serif"/>
          <w:sz w:val="28"/>
          <w:szCs w:val="28"/>
          <w:highlight w:val="none"/>
        </w:rPr>
        <w:t xml:space="preserve">ера подробно обсуждался на профильном комитете, мы подчёркивали о том, что эта работа и проводилась в Алтайском крае, и проводилась она с участием органов власти, и проводилась с участием органов местного самоуправления, безусловно, Алтайского краевого Зак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нод</w:t>
      </w:r>
      <w:r>
        <w:rPr>
          <w:rFonts w:ascii="PT Astra Serif" w:hAnsi="PT Astra Serif" w:eastAsia="PT Astra Serif" w:cs="PT Astra Serif"/>
          <w:sz w:val="28"/>
          <w:szCs w:val="28"/>
          <w:highlight w:val="none"/>
        </w:rPr>
        <w:t xml:space="preserve">ательного Собрания, мы ваш вклад в эту работу понимаем. Здесь мы осознаем те задачи, которые перед нами стоят, те задачи, которые в принципе сегодня Виктор Петрович в своём докладе обозначил, важность этой тематики, поэтому будем заниматься вместе этой </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чень важной для нас работой.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какие есть 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Поддержать.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24</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25</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ко второму чтению... </w:t>
      </w:r>
      <w:r>
        <w:rPr>
          <w:rFonts w:ascii="PT Astra Serif" w:hAnsi="PT Astra Serif" w:eastAsia="PT Astra Serif" w:cs="PT Astra Serif"/>
          <w:sz w:val="28"/>
          <w:szCs w:val="28"/>
          <w:highlight w:val="none"/>
        </w:rPr>
        <w:t xml:space="preserve">Денис Александрович, Ваш комитет профильный,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Нет замечаний?</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Комитет р</w:t>
      </w:r>
      <w:r>
        <w:rPr>
          <w:rFonts w:ascii="PT Astra Serif" w:hAnsi="PT Astra Serif" w:eastAsia="PT Astra Serif" w:cs="PT Astra Serif"/>
          <w:sz w:val="28"/>
          <w:szCs w:val="28"/>
          <w:highlight w:val="none"/>
        </w:rPr>
        <w:t xml:space="preserve">ассмотрел и единогласно поддержал.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ставлю на голосование принятие законопроекта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26</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коллеги, рассматриваем следующ</w:t>
      </w:r>
      <w:r>
        <w:rPr>
          <w:rFonts w:ascii="PT Astra Serif" w:hAnsi="PT Astra Serif" w:eastAsia="PT Astra Serif" w:cs="PT Astra Serif"/>
          <w:b w:val="0"/>
          <w:bCs w:val="0"/>
          <w:color w:val="000000" w:themeColor="text1"/>
          <w:sz w:val="28"/>
          <w:szCs w:val="28"/>
          <w:highlight w:val="none"/>
        </w:rPr>
        <w:t xml:space="preserve">и</w:t>
      </w:r>
      <w:r>
        <w:rPr>
          <w:rFonts w:ascii="PT Astra Serif" w:hAnsi="PT Astra Serif" w:eastAsia="PT Astra Serif" w:cs="PT Astra Serif"/>
          <w:b w:val="0"/>
          <w:bCs w:val="0"/>
          <w:color w:val="000000" w:themeColor="text1"/>
          <w:sz w:val="28"/>
          <w:szCs w:val="28"/>
          <w:highlight w:val="none"/>
        </w:rPr>
        <w:t xml:space="preserve">й вопрос нашей повестки. </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t xml:space="preserve">Губернатором Алтайского края внесен вопрос «</w:t>
      </w:r>
      <w:r>
        <w:rPr>
          <w:rFonts w:ascii="PT Astra Serif" w:hAnsi="PT Astra Serif"/>
          <w:b w:val="0"/>
          <w:bCs w:val="0"/>
          <w:color w:val="000000" w:themeColor="text1"/>
          <w:sz w:val="28"/>
          <w:szCs w:val="28"/>
        </w:rPr>
        <w:t xml:space="preserve">О проекте закона Алтайского края «О внесении изменений в статью 11.1 закона Алтайского края «О развитии малого и среднего предпринимательства в Алтайском крае».</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Елене Юрьевне Абдулаевой, начальнику управления Алтайского края по развитию предпринимательства и рыночной инфраструктуры.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Елена Юрьевна.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eastAsia="PT Astra Serif" w:cs="PT Astra Serif"/>
          <w:b/>
          <w:bCs/>
          <w:sz w:val="28"/>
          <w:szCs w:val="28"/>
          <w:highlight w:val="none"/>
        </w:rPr>
        <w:t xml:space="preserve">Абдулаева Е.Ю.</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начальник управления Алтайского края по развитию предпринимательства и рыночной инфраструктуры</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Благодарю.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Добрый день, уважаемый Александр Алексе</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вич, уважаемые депутаты! Сегодня предлагаем вашему вниманию поддержать законопроект, который расширяет перечень тех, кто может претендовать на меры государственной поддержки. В соответствии с федеральным законодательством трансформируем наш региональный з</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кон, который регламентирует оказание мер государственной поддержки субъектам малого и среднего предпринимательства, которые относятся к категории производителей напитков, которые содержат сахар.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Все мы с вами знаем, что с 1 июля 2023 </w:t>
      </w:r>
      <w:r>
        <w:rPr>
          <w:rFonts w:ascii="PT Astra Serif" w:hAnsi="PT Astra Serif" w:eastAsia="PT Astra Serif" w:cs="PT Astra Serif"/>
          <w:sz w:val="28"/>
          <w:szCs w:val="28"/>
          <w:highlight w:val="none"/>
        </w:rPr>
        <w:t xml:space="preserve">года сахаросодержащие напитки, такие как лимонад, воды с сахаром, мёдом, сиропом, признаны подакцизными товарами. Индивидуальные предприниматели, в соответствии с действующим законодательством, уплачивают за них акциз.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Федеральное </w:t>
      </w:r>
      <w:r>
        <w:rPr>
          <w:rFonts w:ascii="PT Astra Serif" w:hAnsi="PT Astra Serif" w:eastAsia="PT Astra Serif" w:cs="PT Astra Serif"/>
          <w:sz w:val="28"/>
          <w:szCs w:val="28"/>
          <w:highlight w:val="none"/>
        </w:rPr>
        <w:t xml:space="preserve">з</w:t>
      </w:r>
      <w:r>
        <w:rPr>
          <w:rFonts w:ascii="PT Astra Serif" w:hAnsi="PT Astra Serif" w:eastAsia="PT Astra Serif" w:cs="PT Astra Serif"/>
          <w:sz w:val="28"/>
          <w:szCs w:val="28"/>
          <w:highlight w:val="none"/>
        </w:rPr>
        <w:t xml:space="preserve">аконодательство сегодня такую категорию субъектов своими поправками включает в категорию получателей мер государственной поддержки, поэтому для нас это важный закон. Мы предоставляем доступ ко всем многочисленным мерам государственной поддержки для субъект</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 бизнеса на территории Алтайского края, их более 100, и поэтому очень просим поддержать данный законопроект. Приводим в соответствие с действующим федеральным законодательством, статья 11.1 нашего 110-ЗС.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Просим подержать в двух чтени</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Дополнительных расходов для оказания мер государственной поддержки не потребуется, потому что все меры государственной поддержки уже предусмотрены в рамках установленных лимитов, которые есть на территории Алтайского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Благодарю.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вопро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ы, коллеги?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Зайцев Михаил Валентинович,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Зайцев М.В.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фракция</w:t>
      </w:r>
      <w:r>
        <w:rPr>
          <w:rFonts w:ascii="PT Astra Serif" w:hAnsi="PT Astra Serif" w:eastAsia="PT Astra Serif" w:cs="PT Astra Serif"/>
          <w:sz w:val="28"/>
          <w:szCs w:val="28"/>
          <w:highlight w:val="white"/>
          <w:lang w:eastAsia="ru-RU"/>
        </w:rPr>
        <w:t xml:space="preserve"> </w:t>
      </w:r>
      <w:r>
        <w:rPr>
          <w:rFonts w:ascii="PT Astra Serif" w:hAnsi="PT Astra Serif" w:eastAsia="PT Astra Serif" w:cs="PT Astra Serif"/>
          <w:sz w:val="28"/>
          <w:szCs w:val="28"/>
          <w:lang w:eastAsia="ru-RU"/>
        </w:rPr>
        <w:t xml:space="preserve">«Коммунистическая партия Российской Федерации» – «КПРФ».</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Скажите, пожалуйста, а не перейдут ли производители на производство сбитня и медовухи после нашей поддержки? Ведь это тоже напитки на основе мёда и сахара.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sz w:val="28"/>
          <w:szCs w:val="28"/>
          <w:highlight w:val="none"/>
        </w:rPr>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eastAsia="PT Astra Serif" w:cs="PT Astra Serif"/>
          <w:b/>
          <w:bCs/>
          <w:sz w:val="28"/>
          <w:szCs w:val="28"/>
          <w:highlight w:val="none"/>
        </w:rPr>
        <w:t xml:space="preserve">Абдулаева Е.Ю.</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начальник управления Алтайского края по развитию предпринимательства и рыночной инфраструктуры</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одня в рамках того, что субъекты бизнеса свободны выбирать основной вид своей деятельности, тот, который не противоречит закону, мы не видим ничего страшного в том, что кто-то будет производить такие напитки, если это не противоречит действующему законод</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тельству.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 производителям разного рода продукции сегодня, в соответствии с законодательством, установлены определённые требования, и при соблюдении этих требований мы будем рады видеть таких производителей. В том, что они будут получать меры государственной</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поддержки, мы, конечно, не уверены, потому что сегодня у нас те, кто реализует алкогольную продукцию с любой долей её содержания, они сегодня лишены государственной поддержки. </w:t>
      </w:r>
      <w:r>
        <w:rPr>
          <w:rFonts w:ascii="PT Astra Serif" w:hAnsi="PT Astra Serif" w:eastAsia="PT Astra Serif" w:cs="PT Astra Serif"/>
          <w:sz w:val="28"/>
          <w:szCs w:val="28"/>
          <w:highlight w:val="none"/>
        </w:rPr>
        <w:t xml:space="preserve">Так же, как сегодня мы говорим о том, что мы расширяем перечень, но мы, если о</w:t>
      </w:r>
      <w:r>
        <w:rPr>
          <w:rFonts w:ascii="PT Astra Serif" w:hAnsi="PT Astra Serif" w:eastAsia="PT Astra Serif" w:cs="PT Astra Serif"/>
          <w:sz w:val="28"/>
          <w:szCs w:val="28"/>
          <w:highlight w:val="none"/>
        </w:rPr>
        <w:t xml:space="preserve">б</w:t>
      </w:r>
      <w:r>
        <w:rPr>
          <w:rFonts w:ascii="PT Astra Serif" w:hAnsi="PT Astra Serif" w:eastAsia="PT Astra Serif" w:cs="PT Astra Serif"/>
          <w:sz w:val="28"/>
          <w:szCs w:val="28"/>
          <w:highlight w:val="none"/>
        </w:rPr>
        <w:t xml:space="preserve">ратите внимание, оставляем энергетические напитки, производителей тех, под запретом получения мер государственной поддержки, которые действуют для малого и среднего бизнеса.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white"/>
        </w:rPr>
      </w:pPr>
      <w:r>
        <w:rPr>
          <w:rFonts w:ascii="PT Astra Serif" w:hAnsi="PT Astra Serif" w:eastAsia="PT Astra Serif" w:cs="PT Astra Serif"/>
          <w:sz w:val="28"/>
          <w:szCs w:val="28"/>
          <w:highlight w:val="white"/>
        </w:rPr>
        <w:t xml:space="preserve">Спасибо. </w:t>
      </w:r>
      <w:r>
        <w:rPr>
          <w:rFonts w:ascii="PT Astra Serif" w:hAnsi="PT Astra Serif" w:eastAsia="PT Astra Serif" w:cs="PT Astra Serif"/>
          <w:sz w:val="28"/>
          <w:szCs w:val="28"/>
          <w:highlight w:val="white"/>
        </w:rPr>
      </w:r>
      <w:r>
        <w:rPr>
          <w:rFonts w:ascii="PT Astra Serif" w:hAnsi="PT Astra Serif" w:eastAsia="PT Astra Serif" w:cs="PT Astra Serif"/>
          <w:sz w:val="28"/>
          <w:szCs w:val="28"/>
          <w:highlight w:val="white"/>
        </w:rPr>
      </w:r>
    </w:p>
    <w:p>
      <w:pPr>
        <w:ind w:firstLine="709"/>
        <w:jc w:val="both"/>
        <w:spacing w:after="0" w:line="240" w:lineRule="auto"/>
        <w:rPr>
          <w:rFonts w:ascii="PT Astra Serif" w:hAnsi="PT Astra Serif" w:eastAsia="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eastAsia="PT Astra Serif" w:cs="PT Astra Serif"/>
          <w:sz w:val="28"/>
          <w:szCs w:val="28"/>
          <w:highlight w:val="white"/>
        </w:rPr>
      </w:r>
      <w:r>
        <w:rPr>
          <w:rFonts w:ascii="PT Astra Serif" w:hAnsi="PT Astra Serif" w:eastAsia="PT Astra Serif" w:cs="PT Astra Serif"/>
          <w:sz w:val="28"/>
          <w:szCs w:val="28"/>
          <w:highlight w:val="whit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white"/>
        </w:rPr>
        <w:t xml:space="preserve">Нет больше вопросов,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Елена Юрьевна.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sz w:val="28"/>
          <w:szCs w:val="28"/>
          <w:highlight w:val="none"/>
        </w:rPr>
      </w:pPr>
      <w:r>
        <w:rPr>
          <w:rFonts w:ascii="PT Astra Serif" w:hAnsi="PT Astra Serif" w:eastAsia="PT Astra Serif" w:cs="PT Astra Serif"/>
          <w:b/>
          <w:bCs/>
          <w:sz w:val="28"/>
          <w:szCs w:val="28"/>
          <w:highlight w:val="none"/>
        </w:rPr>
        <w:t xml:space="preserve">Абдулаева Е.Ю.</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начальник управления Алтайского края по развитию предпринимательства и рыночной инфраструктуры</w:t>
      </w:r>
      <w:r>
        <w:rPr>
          <w:rFonts w:ascii="PT Astra Serif" w:hAnsi="PT Astra Serif"/>
          <w:sz w:val="28"/>
          <w:szCs w:val="28"/>
        </w:rPr>
        <w:t xml:space="preserve">.</w:t>
      </w:r>
      <w:r>
        <w:rPr>
          <w:rFonts w:ascii="PT Astra Serif" w:hAnsi="PT Astra Serif"/>
          <w:sz w:val="28"/>
          <w:szCs w:val="28"/>
          <w:highlight w:val="none"/>
        </w:rPr>
      </w:r>
      <w:r>
        <w:rPr>
          <w:rFonts w:ascii="PT Astra Serif" w:hAnsi="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Благодарю.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большое.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ые коллеги, рассматриваем законопроект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замечания, предложения к первому чтению?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Зайцев Михаил Валентинович.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lang w:eastAsia="ru-RU"/>
        </w:rPr>
      </w:pPr>
      <w:r>
        <w:rPr>
          <w:rFonts w:ascii="PT Astra Serif" w:hAnsi="PT Astra Serif" w:eastAsia="PT Astra Serif" w:cs="PT Astra Serif"/>
          <w:b/>
          <w:bCs/>
          <w:sz w:val="28"/>
          <w:szCs w:val="28"/>
          <w:highlight w:val="none"/>
        </w:rPr>
        <w:t xml:space="preserve">Зайцев М.В.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фракция</w:t>
      </w:r>
      <w:r>
        <w:rPr>
          <w:rFonts w:ascii="PT Astra Serif" w:hAnsi="PT Astra Serif" w:eastAsia="PT Astra Serif" w:cs="PT Astra Serif"/>
          <w:sz w:val="28"/>
          <w:szCs w:val="28"/>
          <w:highlight w:val="white"/>
          <w:lang w:eastAsia="ru-RU"/>
        </w:rPr>
        <w:t xml:space="preserve"> </w:t>
      </w:r>
      <w:r>
        <w:rPr>
          <w:rFonts w:ascii="PT Astra Serif" w:hAnsi="PT Astra Serif" w:eastAsia="PT Astra Serif" w:cs="PT Astra Serif"/>
          <w:sz w:val="28"/>
          <w:szCs w:val="28"/>
          <w:lang w:eastAsia="ru-RU"/>
        </w:rPr>
        <w:t xml:space="preserve">«Коммунистическая партия Российской Федерации» – «КПРФ».</w:t>
      </w:r>
      <w:r>
        <w:rPr>
          <w:rFonts w:ascii="PT Astra Serif" w:hAnsi="PT Astra Serif" w:eastAsia="PT Astra Serif" w:cs="PT Astra Serif"/>
          <w:sz w:val="28"/>
          <w:szCs w:val="28"/>
          <w:highlight w:val="none"/>
          <w:lang w:eastAsia="ru-RU"/>
        </w:rPr>
      </w:r>
      <w:r>
        <w:rPr>
          <w:rFonts w:ascii="PT Astra Serif" w:hAnsi="PT Astra Serif" w:eastAsia="PT Astra Serif" w:cs="PT Astra Serif"/>
          <w:sz w:val="28"/>
          <w:szCs w:val="28"/>
          <w:highlight w:val="none"/>
          <w:lang w:eastAsia="ru-RU"/>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этим законом мы разрешаем частным производителям производит</w:t>
      </w:r>
      <w:r>
        <w:rPr>
          <w:rFonts w:ascii="PT Astra Serif" w:hAnsi="PT Astra Serif" w:eastAsia="PT Astra Serif" w:cs="PT Astra Serif"/>
          <w:sz w:val="28"/>
          <w:szCs w:val="28"/>
          <w:highlight w:val="none"/>
        </w:rPr>
        <w:t xml:space="preserve">ь</w:t>
      </w:r>
      <w:r>
        <w:rPr>
          <w:rFonts w:ascii="PT Astra Serif" w:hAnsi="PT Astra Serif" w:eastAsia="PT Astra Serif" w:cs="PT Astra Serif"/>
          <w:sz w:val="28"/>
          <w:szCs w:val="28"/>
          <w:highlight w:val="none"/>
        </w:rPr>
        <w:t xml:space="preserve"> напитки на основе трав и мёда. Так, ну, чтобы не было никакой казуистики, а то одни будут ориентироваться на один закон, другой - на другой, я всё-таки предлагаю внести изменения в закон и слово «напитки» заменить на слова «безалкогольные напитки».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щё, коллеги,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больше?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27</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разработчики предлагают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w:t>
      </w:r>
      <w:r>
        <w:rPr>
          <w:rFonts w:ascii="PT Astra Serif" w:hAnsi="PT Astra Serif" w:eastAsia="PT Astra Serif" w:cs="PT Astra Serif"/>
          <w:sz w:val="28"/>
          <w:szCs w:val="28"/>
          <w:highlight w:val="none"/>
        </w:rPr>
        <w:t xml:space="preserve">п</w:t>
      </w:r>
      <w:r>
        <w:rPr>
          <w:rFonts w:ascii="PT Astra Serif" w:hAnsi="PT Astra Serif" w:eastAsia="PT Astra Serif" w:cs="PT Astra Serif"/>
          <w:sz w:val="28"/>
          <w:szCs w:val="28"/>
          <w:highlight w:val="none"/>
        </w:rPr>
        <w:t xml:space="preserve">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28</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t xml:space="preserve">Пожалуйста, замечания, предложения ко второму чтению?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Владимир Владиславович, у комитета есть что?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b/>
          <w:bCs/>
          <w:sz w:val="28"/>
          <w:szCs w:val="28"/>
          <w:highlight w:val="none"/>
        </w:rPr>
        <w:t xml:space="preserve">Семёнов В.В.</w:t>
      </w:r>
      <w:r>
        <w:rPr>
          <w:rFonts w:ascii="PT Astra Serif" w:hAnsi="PT Astra Serif" w:cs="PT Astra Serif"/>
          <w:sz w:val="28"/>
          <w:szCs w:val="28"/>
          <w:highlight w:val="none"/>
        </w:rPr>
        <w:t xml:space="preserve">, </w:t>
      </w:r>
      <w:r>
        <w:rPr>
          <w:rFonts w:ascii="PT Astra Serif" w:hAnsi="PT Astra Serif" w:eastAsia="Times New Roman" w:cs="Times New Roman"/>
          <w:sz w:val="28"/>
          <w:szCs w:val="28"/>
          <w:highlight w:val="white"/>
          <w:lang w:eastAsia="ru-RU"/>
        </w:rPr>
        <w:t xml:space="preserve">председатель постоянного комитета Алтайского краевого Законодательного Собрания по промышленности, предпринимательству и туризму, </w:t>
      </w:r>
      <w:r>
        <w:rPr>
          <w:rFonts w:ascii="PT Astra Serif" w:hAnsi="PT Astra Serif" w:eastAsia="Times New Roman" w:cs="Times New Roman"/>
          <w:sz w:val="28"/>
          <w:szCs w:val="28"/>
          <w:lang w:eastAsia="ru-RU"/>
        </w:rPr>
        <w:t xml:space="preserve">руководитель фракции ЛДПР – Либерально-демократической партии России.</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и уважаемый Михаил Валентинович! Первый раз мы этот вопрос рассмотрели в ноябре, ко</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итет, 2024 года, когда готовился федеральный закон в первом чтении. Вчера на комитете мы его рассмотрели повторно, уже в рамках нашего краевого законодательства, и депутаты единогласно поддержали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Хочу ещё раз отмети</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ь, что данный закон не распространяется на производителей алкогольной продукции, это раз, и энергетических напитков, это два. Что касается производителей любых напитков с содержанием сахара, то здесь, нам кажется, решается ещё и главная задача - равного до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тупа предпринимателей к средствам поддержки, потому что, если мы производим напитки с использованием искусственных подсластителей химического происхождения, то мы имеем право получать меры поддержки, а если мы... китайской например, да, а если мы Черемновс</w:t>
      </w:r>
      <w:r>
        <w:rPr>
          <w:rFonts w:ascii="PT Astra Serif" w:hAnsi="PT Astra Serif" w:eastAsia="PT Astra Serif" w:cs="PT Astra Serif"/>
          <w:sz w:val="28"/>
          <w:szCs w:val="28"/>
          <w:highlight w:val="none"/>
        </w:rPr>
        <w:t xml:space="preserve">кий сахарный завод используем, продукцию Черемновского сахарного завода, то не имеем права на меры поддержки. Вот этим законом мы как раз вот это главное противоречие и устраняем.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Предлагаю депутатам поддержать.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важаемые коллеги, ставлю на голосование принятие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29</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коллеги, рассматриваем следующий вопрос. </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t xml:space="preserve">Губернатором Алтайского края внесён вопрос «</w:t>
      </w:r>
      <w:r>
        <w:rPr>
          <w:rFonts w:ascii="PT Astra Serif" w:hAnsi="PT Astra Serif"/>
          <w:b w:val="0"/>
          <w:bCs w:val="0"/>
          <w:color w:val="000000" w:themeColor="text1"/>
          <w:sz w:val="28"/>
          <w:szCs w:val="28"/>
        </w:rPr>
        <w:t xml:space="preserve">О проекте закона Алтайского края «О внесении изменений в закон Алтайского края «О статусе и границах муниципальных и административно-территориальных образований Благовещенского района Алтайского края».</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Андрею Валерьев</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чу Некрасову, заместителю начальника департамента Администрации Губернатора и Правительства Алтайского края по вопросам внутренней политики.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вношу предложение. </w:t>
      </w:r>
      <w:r>
        <w:rPr>
          <w:rFonts w:ascii="PT Astra Serif" w:hAnsi="PT Astra Serif" w:eastAsia="PT Astra Serif" w:cs="PT Astra Serif"/>
          <w:sz w:val="28"/>
          <w:szCs w:val="28"/>
          <w:highlight w:val="none"/>
        </w:rPr>
        <w:t xml:space="preserve">Андрей Валерьевич, уважаемые коллеги, у нас с 7-го по 11-й - идентичные вопросы, рассмотреть один </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оклад по 7-му вопросу с учётом рассмотрения 8-го, 9-го, 10-го, 11-го и последующие доклады уже не производить, только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возражений?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это предложение.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30</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Андрей </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алерьевич, 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Некрасов А.В.</w:t>
      </w:r>
      <w:r>
        <w:rPr>
          <w:rFonts w:ascii="PT Astra Serif" w:hAnsi="PT Astra Serif" w:eastAsia="PT Astra Serif" w:cs="PT Astra Serif"/>
          <w:sz w:val="28"/>
          <w:szCs w:val="28"/>
          <w:highlight w:val="none"/>
        </w:rPr>
        <w:t xml:space="preserve">, </w:t>
      </w:r>
      <w:r>
        <w:rPr>
          <w:rFonts w:ascii="PT Astra Serif" w:hAnsi="PT Astra Serif"/>
          <w:sz w:val="28"/>
          <w:szCs w:val="28"/>
        </w:rPr>
        <w:t xml:space="preserve">заместитель начальника департамента Администрации Губернатора и Правительства Алтайского края по вопросам внутренней политики</w:t>
      </w:r>
      <w:r>
        <w:rPr>
          <w:rFonts w:ascii="PT Astra Serif" w:hAnsi="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Уважаемый Александр Алексеевич, уважаемые депутаты, приглашённые, представленными проектами законов предлагается внести изменения в приложения к законам Алтайского края о статусе и границах Благовещенского, Волчихинского, Михайловского, Р</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динского, Хабарского районов.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Изменения связаны с динамикой федерального законодательства в сфере землеустройства и кадастра, определяющего необходимость описания границ с указанием координат на местности. Также в законопроектах уточняется описание местопо</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ожения участков границ названных муниципальных районов, а также отдельных входящих в их состав сельских советов. Это обусловлено необходимостью устранения пересечения границ муниципальных образований с границами населённых пунктов, территориальных зон 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земельных участков. Уточнения прохождения границ муниципальных образований не влечёт отнесение территорий отдельных входящих в их состав населённых пунктов к территориям других муниципальных образований, а также приводит границы земельных участков </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 территориальных зон в соответствие с границами муниципальных образований.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Реализация законов не повлечёт дополнительных расходов из краевого бюджета.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Законопроекты предлагается принять в двух чтениях.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 Андрею Валерьевичу есть вопросы,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Андрей Валерьевич, спасибо. Будем считать, что доклад по всем...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Голосуем, товарищи.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если нет замечаний и предложений по рассматриваемому вопросу, 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i/>
          <w:iCs/>
          <w:sz w:val="28"/>
          <w:szCs w:val="28"/>
          <w:highlight w:val="none"/>
        </w:rPr>
        <w:t xml:space="preserve">(Реплики в зале без микрофона)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Что так, Сергей Николаевич?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31</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предл</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32</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замечания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Денис Александрович.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33</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Губернатором Алтайского края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b w:val="0"/>
          <w:bCs w:val="0"/>
          <w:color w:val="000000" w:themeColor="text1"/>
          <w:sz w:val="28"/>
          <w:szCs w:val="28"/>
        </w:rPr>
        <w:t xml:space="preserve">О проекте закона Алтайского края «О внесении изменений в закон Алтайского края «О статусе и границах муниципальных и административно-территориальных образований Волчихинского района Алтайского края».</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Доклады мы заслушали,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замечания к первому чтению? </w:t>
      </w: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34</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Предлагается рассмотреть в окончательной редакции сегодня.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35</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какие есть предложения ко второму чтению? </w:t>
      </w: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36</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Губернатором Алтайского края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b w:val="0"/>
          <w:bCs w:val="0"/>
          <w:color w:val="000000" w:themeColor="text1"/>
          <w:sz w:val="28"/>
          <w:szCs w:val="28"/>
        </w:rPr>
        <w:t xml:space="preserve">О проекте закона Алтайского края «О внесении изменений в закон Алтайского края «О статусе и границах муниципальных и административно-территориальных образований Михайловского района Алтайского края».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Доклады мы заслушали.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 пожалуйста, есть ли замеч</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ния к первому чтению?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 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37</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38</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рассматриваем законопроект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Какие есть 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rPr>
      </w:pPr>
      <w:r>
        <w:rPr>
          <w:rFonts w:ascii="PT Astra Serif" w:hAnsi="PT Astra Serif" w:eastAsia="PT Astra Serif" w:cs="PT Astra Serif"/>
          <w:i/>
          <w:sz w:val="28"/>
          <w:szCs w:val="28"/>
          <w:highlight w:val="white"/>
        </w:rPr>
        <w:t xml:space="preserve">(Посредством электронной регистрации специального программного комплекса сопровождения заседаний «ВЛАСТЬ – </w:t>
      </w:r>
      <w:r>
        <w:rPr>
          <w:rFonts w:ascii="PT Astra Serif" w:hAnsi="PT Astra Serif" w:eastAsia="PT Astra Serif" w:cs="PT Astra Serif"/>
          <w:i/>
          <w:sz w:val="28"/>
          <w:szCs w:val="28"/>
          <w:highlight w:val="white"/>
          <w:lang w:val="en-US"/>
        </w:rPr>
        <w:t xml:space="preserve">XXI</w:t>
      </w:r>
      <w:r>
        <w:rPr>
          <w:rFonts w:ascii="PT Astra Serif" w:hAnsi="PT Astra Serif" w:eastAsia="PT Astra Serif" w:cs="PT Astra Serif"/>
          <w:i/>
          <w:sz w:val="28"/>
          <w:szCs w:val="28"/>
          <w:highlight w:val="white"/>
        </w:rPr>
        <w:t xml:space="preserve">» зарегистрирован 61 депутат</w:t>
      </w:r>
      <w:r>
        <w:rPr>
          <w:rFonts w:ascii="PT Astra Serif" w:hAnsi="PT Astra Serif" w:eastAsia="PT Astra Serif" w:cs="PT Astra Serif"/>
          <w:i/>
          <w:sz w:val="28"/>
          <w:szCs w:val="28"/>
          <w:highlight w:val="white"/>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принятие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39</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8"/>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Губернатором Алтай</w:t>
      </w:r>
      <w:r>
        <w:rPr>
          <w:rFonts w:ascii="PT Astra Serif" w:hAnsi="PT Astra Serif" w:eastAsia="PT Astra Serif" w:cs="PT Astra Serif"/>
          <w:b w:val="0"/>
          <w:bCs w:val="0"/>
          <w:color w:val="000000" w:themeColor="text1"/>
          <w:sz w:val="28"/>
          <w:szCs w:val="28"/>
          <w:highlight w:val="none"/>
        </w:rPr>
        <w:t xml:space="preserve">с</w:t>
      </w:r>
      <w:r>
        <w:rPr>
          <w:rFonts w:ascii="PT Astra Serif" w:hAnsi="PT Astra Serif" w:eastAsia="PT Astra Serif" w:cs="PT Astra Serif"/>
          <w:b w:val="0"/>
          <w:bCs w:val="0"/>
          <w:color w:val="000000" w:themeColor="text1"/>
          <w:sz w:val="28"/>
          <w:szCs w:val="28"/>
          <w:highlight w:val="none"/>
        </w:rPr>
        <w:t xml:space="preserve">кого края внесен вопрос «</w:t>
      </w:r>
      <w:r>
        <w:rPr>
          <w:rFonts w:ascii="PT Astra Serif" w:hAnsi="PT Astra Serif"/>
          <w:b w:val="0"/>
          <w:bCs w:val="0"/>
          <w:color w:val="000000" w:themeColor="text1"/>
          <w:sz w:val="28"/>
          <w:szCs w:val="28"/>
        </w:rPr>
        <w:t xml:space="preserve">О проекте закона Алтайского края «О внесении изменений в закон Алтайского края «О статусе и границах муниципальных и административно-территориальных образований Родинского района Алтайского края».</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первом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Доклады мы заслушали.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ставлю на голосование в первом чтении, если нет вопросов. </w:t>
      </w: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40</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41</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Рассматриваем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Замечания, предложения ко второму чтению? 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коллеги, во втором чтении. Голосуем.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42</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Губернатором Алтайского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края внесён вопрос </w:t>
      </w:r>
      <w:r>
        <w:rPr>
          <w:rFonts w:ascii="PT Astra Serif" w:hAnsi="PT Astra Serif" w:eastAsia="PT Astra Serif" w:cs="PT Astra Serif"/>
          <w:b w:val="0"/>
          <w:bCs w:val="0"/>
          <w:color w:val="000000" w:themeColor="text1"/>
          <w:sz w:val="28"/>
          <w:szCs w:val="28"/>
          <w:highlight w:val="none"/>
        </w:rPr>
        <w:t xml:space="preserve">«</w:t>
      </w:r>
      <w:r>
        <w:rPr>
          <w:rFonts w:ascii="PT Astra Serif" w:hAnsi="PT Astra Serif"/>
          <w:b w:val="0"/>
          <w:bCs w:val="0"/>
          <w:color w:val="000000" w:themeColor="text1"/>
          <w:sz w:val="28"/>
          <w:szCs w:val="28"/>
        </w:rPr>
        <w:t xml:space="preserve">О проекте закона Алтайского края «О внесении изменений в закон Алтайского края «О статусе и границах муниципальных и административно-территориальных образований Хабарского района Алтайского края».</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Указанный проект закона рассматривается в пер</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есть ли замечания к первому чтению? </w:t>
      </w: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5</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43</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предлагается рассмотреть законопроект сегодня в окончательной редакции.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это предложение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44</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жаемые коллеги, рассматриваем законопроект во втором чтении.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Какие есть замечания, предложения ко второму чтению?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поступило.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Голосуем, коллеги, за второе чтение.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56</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45</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t xml:space="preserve">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рассматриваем следующий вопрос повестки дня «</w:t>
      </w:r>
      <w:r>
        <w:rPr>
          <w:rFonts w:ascii="PT Astra Serif" w:hAnsi="PT Astra Serif"/>
          <w:b w:val="0"/>
          <w:bCs w:val="0"/>
          <w:color w:val="000000" w:themeColor="text1"/>
          <w:sz w:val="28"/>
          <w:szCs w:val="28"/>
        </w:rPr>
        <w:t xml:space="preserve">Об отзывах Алтайского краевого Законодательного Собрания на проекты федеральных законов, поступившие из Государственной Думы Федерального Собрания Российской Федерации».</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конодательного Собрания - председателю комитета по правовой политике и местному самоуправлению.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Денис Александрович,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от комитета поступило четыре проекта федеральных законов с предложением поддержать.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 замечани</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 предложения? </w:t>
      </w: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46</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комитетом Алтайского краевого Законодательного Собрания по правовой политике и местному самоуправлению внесён вопрос «</w:t>
      </w:r>
      <w:r>
        <w:rPr>
          <w:rFonts w:ascii="PT Astra Serif" w:hAnsi="PT Astra Serif"/>
          <w:b w:val="0"/>
          <w:bCs w:val="0"/>
          <w:color w:val="000000" w:themeColor="text1"/>
          <w:sz w:val="28"/>
          <w:szCs w:val="28"/>
        </w:rPr>
        <w:t xml:space="preserve">О Соглашении о сотрудничестве по вопросам сохранения исторической памяти о Великой Отечественной войне».</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самоуправлению.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луйста, Денис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у нас уже действовало подобное соглашение по вопросам сохранения исторической памяти о Великой Отечественной войне и роли сибирских дивизий, сибиряков в Победе в Великой Отечественной войне.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Расширяется</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со</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тав участников данного соглашения, теперь соглашение предлагается заключить между Законодательной Думой Томской области, Алтайским краевым Законодательным Собранием, Законодательным Собранием Кемеровской области - Кузбасса, Законодательным Собранием Красно</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рско</w:t>
      </w:r>
      <w:r>
        <w:rPr>
          <w:rFonts w:ascii="PT Astra Serif" w:hAnsi="PT Astra Serif" w:eastAsia="PT Astra Serif" w:cs="PT Astra Serif"/>
          <w:sz w:val="28"/>
          <w:szCs w:val="28"/>
          <w:highlight w:val="none"/>
        </w:rPr>
        <w:t xml:space="preserve">го края, Законодательным Собранием Омской области, Псковским областным Собранием депутатов, Смоленской областной Думой, а также автономной некоммерческой организацией «Национальный центр исторической памяти при Президенте Российской Федерации» и Межрегиона</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ьной асс</w:t>
      </w:r>
      <w:r>
        <w:rPr>
          <w:rFonts w:ascii="PT Astra Serif" w:hAnsi="PT Astra Serif" w:eastAsia="PT Astra Serif" w:cs="PT Astra Serif"/>
          <w:sz w:val="28"/>
          <w:szCs w:val="28"/>
          <w:highlight w:val="none"/>
        </w:rPr>
        <w:t xml:space="preserve">оциацией экономического взаимодействия субъектов Российской Федерации «Сибирское соглашение».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Также к данному соглашению смогут присоединиться и другие субъекты Российской Федерации.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Данное соглашение направлено на совместное осуществление деятельности по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охранению и укреплению исторической памяти о Великой Отечественной войне, обмену опытом работы и реализации совместных инициатив в обозначенной сфере.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ли вопросы, коллеги?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Нужный документ, давайте подпишем, он - в динамике, в развитии, и к нему будут ещё ре</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ионы присоединяться, поэтому инициативу такую проявим.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к</w:t>
      </w:r>
      <w:r>
        <w:rPr>
          <w:rFonts w:ascii="PT Astra Serif" w:hAnsi="PT Astra Serif" w:eastAsia="PT Astra Serif" w:cs="PT Astra Serif"/>
          <w:sz w:val="28"/>
          <w:szCs w:val="28"/>
          <w:highlight w:val="none"/>
        </w:rPr>
        <w:t xml:space="preserve">оллеги.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60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47</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депутаты, комитетом Алтайского краевого Законодательного Собрания по правовой политике и местному самоуправлению внесён вопр</w:t>
      </w:r>
      <w:r>
        <w:rPr>
          <w:rFonts w:ascii="PT Astra Serif" w:hAnsi="PT Astra Serif" w:eastAsia="PT Astra Serif" w:cs="PT Astra Serif"/>
          <w:b w:val="0"/>
          <w:bCs w:val="0"/>
          <w:color w:val="000000" w:themeColor="text1"/>
          <w:sz w:val="28"/>
          <w:szCs w:val="28"/>
          <w:highlight w:val="none"/>
        </w:rPr>
        <w:t xml:space="preserve">о</w:t>
      </w:r>
      <w:r>
        <w:rPr>
          <w:rFonts w:ascii="PT Astra Serif" w:hAnsi="PT Astra Serif" w:eastAsia="PT Astra Serif" w:cs="PT Astra Serif"/>
          <w:b w:val="0"/>
          <w:bCs w:val="0"/>
          <w:color w:val="000000" w:themeColor="text1"/>
          <w:sz w:val="28"/>
          <w:szCs w:val="28"/>
          <w:highlight w:val="none"/>
        </w:rPr>
        <w:t xml:space="preserve">с «</w:t>
      </w:r>
      <w:r>
        <w:rPr>
          <w:rFonts w:ascii="PT Astra Serif" w:hAnsi="PT Astra Serif"/>
          <w:b w:val="0"/>
          <w:bCs w:val="0"/>
          <w:color w:val="000000" w:themeColor="text1"/>
          <w:sz w:val="28"/>
          <w:szCs w:val="28"/>
        </w:rPr>
        <w:t xml:space="preserve">Об утверждении членов Общественной палаты Алтайского края».</w:t>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Денису Александровичу Голобородько, заместителю председателя краевого Законодательного Собрания - председателю комитета по правовой политике и местному самоуправле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ию.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Денис Александрович.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 связи с истечением срока полномочий членов Общественной палаты Алтайского края, в соответствии со статьёй 4 закона Алтайского края «Об Общественной палате Алтайского края» Алтайское краевое Законо</w:t>
      </w:r>
      <w:r>
        <w:rPr>
          <w:rFonts w:ascii="PT Astra Serif" w:hAnsi="PT Astra Serif" w:eastAsia="PT Astra Serif" w:cs="PT Astra Serif"/>
          <w:sz w:val="28"/>
          <w:szCs w:val="28"/>
          <w:highlight w:val="none"/>
        </w:rPr>
        <w:t xml:space="preserve">д</w:t>
      </w:r>
      <w:r>
        <w:rPr>
          <w:rFonts w:ascii="PT Astra Serif" w:hAnsi="PT Astra Serif" w:eastAsia="PT Astra Serif" w:cs="PT Astra Serif"/>
          <w:sz w:val="28"/>
          <w:szCs w:val="28"/>
          <w:highlight w:val="none"/>
        </w:rPr>
        <w:t xml:space="preserve">ательное Собрание принимает решение об утверждении членами Общественной палаты 15 лиц.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нам поступило 28 кандидатур в Общественную палату Алтайского края, это существенно превышает ранее поступавший объем документов, 2</w:t>
      </w:r>
      <w:r>
        <w:rPr>
          <w:rFonts w:ascii="PT Astra Serif" w:hAnsi="PT Astra Serif" w:eastAsia="PT Astra Serif" w:cs="PT Astra Serif"/>
          <w:sz w:val="28"/>
          <w:szCs w:val="28"/>
          <w:highlight w:val="none"/>
        </w:rPr>
        <w:t xml:space="preserve"> пакета документов, к сожалению, не дошли до голосования комитета, потому что были оформлены с нарушениями и по субъекту, подающему документы, и при отсутствии решения соответствующих органов, управляющих организаций.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t xml:space="preserve">Комитет провёл опросное голосов</w:t>
      </w:r>
      <w:r>
        <w:rPr>
          <w:rFonts w:ascii="PT Astra Serif" w:hAnsi="PT Astra Serif" w:eastAsia="PT Astra Serif" w:cs="PT Astra Serif"/>
          <w:color w:val="000000" w:themeColor="text1"/>
          <w:sz w:val="28"/>
          <w:szCs w:val="28"/>
          <w:highlight w:val="none"/>
        </w:rPr>
        <w:t xml:space="preserve">а</w:t>
      </w:r>
      <w:r>
        <w:rPr>
          <w:rFonts w:ascii="PT Astra Serif" w:hAnsi="PT Astra Serif" w:eastAsia="PT Astra Serif" w:cs="PT Astra Serif"/>
          <w:color w:val="000000" w:themeColor="text1"/>
          <w:sz w:val="28"/>
          <w:szCs w:val="28"/>
          <w:highlight w:val="none"/>
        </w:rPr>
        <w:t xml:space="preserve">ние предварительное, рейтинговое, у себя и утвердил 15 кандидатур, которые предлагает сегодня и рекомендует вам, уважаемые коллеги. Это: </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afterAutospacing="0" w:line="240" w:lineRule="auto"/>
        <w:rPr>
          <w:rFonts w:ascii="PT Astra Serif" w:hAnsi="PT Astra Serif"/>
          <w:color w:val="000000" w:themeColor="text1"/>
        </w:rPr>
      </w:pPr>
      <w:r>
        <w:rPr>
          <w:rFonts w:ascii="PT Astra Serif" w:hAnsi="PT Astra Serif" w:cs="Segoe UI"/>
          <w:color w:val="000000" w:themeColor="text1"/>
          <w:sz w:val="28"/>
          <w:szCs w:val="28"/>
          <w:highlight w:val="none"/>
        </w:rPr>
      </w:r>
      <w:r>
        <w:rPr>
          <w:rFonts w:ascii="PT Astra Serif" w:hAnsi="PT Astra Serif"/>
          <w:color w:val="000000" w:themeColor="text1"/>
        </w:rPr>
      </w:r>
      <w:r>
        <w:rPr>
          <w:rFonts w:ascii="PT Astra Serif" w:hAnsi="PT Astra Serif"/>
          <w:color w:val="000000" w:themeColor="text1"/>
        </w:rPr>
      </w:r>
    </w:p>
    <w:p>
      <w:pPr>
        <w:ind w:firstLine="709"/>
        <w:jc w:val="both"/>
        <w:spacing w:after="0" w:afterAutospacing="0" w:line="240" w:lineRule="auto"/>
        <w:rPr>
          <w:rFonts w:ascii="PT Astra Serif" w:hAnsi="PT Astra Serif" w:cs="Segoe UI"/>
          <w:color w:val="000000" w:themeColor="text1"/>
          <w:sz w:val="28"/>
          <w:szCs w:val="28"/>
          <w:highlight w:val="none"/>
        </w:rPr>
      </w:pPr>
      <w:r>
        <w:rPr>
          <w:rFonts w:ascii="PT Astra Serif" w:hAnsi="PT Astra Serif"/>
          <w:color w:val="000000" w:themeColor="text1"/>
          <w:sz w:val="28"/>
          <w:szCs w:val="28"/>
        </w:rPr>
        <w:t xml:space="preserve">Газиев</w:t>
      </w:r>
      <w:r>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Валид</w:t>
      </w:r>
      <w:r>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Сайдмагомедович,</w:t>
      </w:r>
      <w:r>
        <w:rPr>
          <w:rFonts w:ascii="PT Astra Serif" w:hAnsi="PT Astra Serif"/>
          <w:color w:val="000000" w:themeColor="text1"/>
          <w:sz w:val="28"/>
          <w:szCs w:val="28"/>
        </w:rPr>
        <w:t xml:space="preserve"> </w:t>
      </w:r>
      <w:r>
        <w:rPr>
          <w:rFonts w:ascii="PT Astra Serif" w:hAnsi="PT Astra Serif" w:cs="Segoe UI"/>
          <w:color w:val="000000" w:themeColor="text1"/>
          <w:sz w:val="28"/>
          <w:szCs w:val="28"/>
        </w:rPr>
        <w:t xml:space="preserve">Алтайская региональная общественная организация Центр</w:t>
      </w:r>
      <w:r>
        <w:rPr>
          <w:rFonts w:ascii="PT Astra Serif" w:hAnsi="PT Astra Serif" w:cs="Segoe UI"/>
          <w:color w:val="000000" w:themeColor="text1"/>
          <w:sz w:val="28"/>
          <w:szCs w:val="28"/>
        </w:rPr>
        <w:t xml:space="preserve"> национальной культуры «</w:t>
      </w:r>
      <w:r>
        <w:rPr>
          <w:rFonts w:ascii="PT Astra Serif" w:hAnsi="PT Astra Serif" w:cs="Segoe UI"/>
          <w:color w:val="000000" w:themeColor="text1"/>
          <w:sz w:val="28"/>
          <w:szCs w:val="28"/>
        </w:rPr>
        <w:t xml:space="preserve">Вайнах</w:t>
      </w:r>
      <w:r>
        <w:rPr>
          <w:rFonts w:ascii="PT Astra Serif" w:hAnsi="PT Astra Serif" w:cs="Segoe UI"/>
          <w:color w:val="000000" w:themeColor="text1"/>
          <w:sz w:val="28"/>
          <w:szCs w:val="28"/>
        </w:rPr>
        <w:t xml:space="preserve">»;</w:t>
      </w:r>
      <w:r>
        <w:rPr>
          <w:rFonts w:ascii="PT Astra Serif" w:hAnsi="PT Astra Serif" w:cs="Segoe UI"/>
          <w:color w:val="000000" w:themeColor="text1"/>
          <w:sz w:val="28"/>
          <w:szCs w:val="28"/>
          <w:highlight w:val="none"/>
        </w:rPr>
      </w:r>
      <w:r>
        <w:rPr>
          <w:rFonts w:ascii="PT Astra Serif" w:hAnsi="PT Astra Serif" w:cs="Segoe UI"/>
          <w:color w:val="000000" w:themeColor="text1"/>
          <w:sz w:val="28"/>
          <w:szCs w:val="28"/>
          <w:highlight w:val="none"/>
        </w:rPr>
      </w:r>
    </w:p>
    <w:p>
      <w:pPr>
        <w:ind w:firstLine="709"/>
        <w:jc w:val="both"/>
        <w:spacing w:after="0" w:afterAutospacing="0" w:line="240" w:lineRule="auto"/>
        <w:rPr>
          <w:rFonts w:ascii="PT Astra Serif" w:hAnsi="PT Astra Serif"/>
          <w:color w:val="000000" w:themeColor="text1"/>
          <w:szCs w:val="28"/>
        </w:rPr>
      </w:pPr>
      <w:r>
        <w:rPr>
          <w:rFonts w:ascii="PT Astra Serif" w:hAnsi="PT Astra Serif"/>
          <w:color w:val="000000" w:themeColor="text1"/>
          <w:sz w:val="28"/>
          <w:szCs w:val="28"/>
        </w:rPr>
        <w:t xml:space="preserve">Геворгян</w:t>
      </w:r>
      <w:r>
        <w:rPr>
          <w:rFonts w:ascii="PT Astra Serif" w:hAnsi="PT Astra Serif"/>
          <w:color w:val="000000" w:themeColor="text1"/>
          <w:sz w:val="28"/>
          <w:szCs w:val="28"/>
        </w:rPr>
        <w:t xml:space="preserve"> Гарик </w:t>
      </w:r>
      <w:r>
        <w:rPr>
          <w:rFonts w:ascii="PT Astra Serif" w:hAnsi="PT Astra Serif"/>
          <w:color w:val="000000" w:themeColor="text1"/>
          <w:sz w:val="28"/>
          <w:szCs w:val="28"/>
        </w:rPr>
        <w:t xml:space="preserve">Меграбович,</w:t>
      </w:r>
      <w:r>
        <w:rPr>
          <w:rFonts w:ascii="PT Astra Serif" w:hAnsi="PT Astra Serif"/>
          <w:color w:val="000000" w:themeColor="text1"/>
          <w:sz w:val="28"/>
          <w:szCs w:val="28"/>
        </w:rPr>
        <w:t xml:space="preserve"> Алтайская краевая общественная организация «Союз армян Алтайского края»;</w:t>
      </w:r>
      <w:r>
        <w:rPr>
          <w:rFonts w:ascii="PT Astra Serif" w:hAnsi="PT Astra Serif"/>
          <w:color w:val="000000" w:themeColor="text1"/>
          <w:szCs w:val="28"/>
        </w:rPr>
      </w:r>
      <w:r>
        <w:rPr>
          <w:rFonts w:ascii="PT Astra Serif" w:hAnsi="PT Astra Serif"/>
          <w:color w:val="000000" w:themeColor="text1"/>
          <w:szCs w:val="28"/>
        </w:rPr>
      </w:r>
    </w:p>
    <w:p>
      <w:pPr>
        <w:ind w:firstLine="709"/>
        <w:jc w:val="both"/>
        <w:spacing w:after="0" w:afterAutospacing="0" w:line="240" w:lineRule="auto"/>
        <w:rPr>
          <w:rFonts w:ascii="PT Astra Serif" w:hAnsi="PT Astra Serif"/>
          <w:color w:val="000000" w:themeColor="text1"/>
          <w:szCs w:val="28"/>
        </w:rPr>
      </w:pPr>
      <w:r>
        <w:rPr>
          <w:rFonts w:ascii="PT Astra Serif" w:hAnsi="PT Astra Serif"/>
          <w:color w:val="000000" w:themeColor="text1"/>
          <w:sz w:val="28"/>
          <w:szCs w:val="28"/>
        </w:rPr>
        <w:t xml:space="preserve">Госьков</w:t>
      </w:r>
      <w:r>
        <w:rPr>
          <w:rFonts w:ascii="PT Astra Serif" w:hAnsi="PT Astra Serif"/>
          <w:color w:val="000000" w:themeColor="text1"/>
          <w:sz w:val="28"/>
          <w:szCs w:val="28"/>
        </w:rPr>
        <w:t xml:space="preserve"> Евгени</w:t>
      </w:r>
      <w:r>
        <w:rPr>
          <w:rFonts w:ascii="PT Astra Serif" w:hAnsi="PT Astra Serif"/>
          <w:color w:val="000000" w:themeColor="text1"/>
          <w:sz w:val="28"/>
          <w:szCs w:val="28"/>
        </w:rPr>
        <w:t xml:space="preserve">й</w:t>
      </w:r>
      <w:r>
        <w:rPr>
          <w:rFonts w:ascii="PT Astra Serif" w:hAnsi="PT Astra Serif"/>
          <w:color w:val="000000" w:themeColor="text1"/>
          <w:sz w:val="28"/>
          <w:szCs w:val="28"/>
        </w:rPr>
        <w:t xml:space="preserve"> Сергеевич, </w:t>
      </w:r>
      <w:r>
        <w:rPr>
          <w:rFonts w:ascii="PT Astra Serif" w:hAnsi="PT Astra Serif"/>
          <w:color w:val="000000" w:themeColor="text1"/>
          <w:sz w:val="28"/>
          <w:szCs w:val="28"/>
        </w:rPr>
        <w:t xml:space="preserve">Общественная организация </w:t>
      </w:r>
      <w:r>
        <w:rPr>
          <w:rFonts w:ascii="PT Astra Serif" w:hAnsi="PT Astra Serif"/>
          <w:color w:val="000000" w:themeColor="text1"/>
          <w:sz w:val="28"/>
          <w:szCs w:val="28"/>
        </w:rPr>
        <w:t xml:space="preserve">ассоциация</w:t>
      </w:r>
      <w:r>
        <w:rPr>
          <w:rFonts w:ascii="PT Astra Serif" w:hAnsi="PT Astra Serif"/>
          <w:color w:val="000000" w:themeColor="text1"/>
          <w:sz w:val="28"/>
          <w:szCs w:val="28"/>
        </w:rPr>
        <w:t xml:space="preserve"> предпринимателей Алтайского края «</w:t>
      </w:r>
      <w:r>
        <w:rPr>
          <w:rFonts w:ascii="PT Astra Serif" w:hAnsi="PT Astra Serif"/>
          <w:color w:val="000000" w:themeColor="text1"/>
          <w:sz w:val="28"/>
          <w:szCs w:val="28"/>
        </w:rPr>
        <w:t xml:space="preserve">ЗаДЕЛО</w:t>
      </w:r>
      <w:r>
        <w:rPr>
          <w:rFonts w:ascii="PT Astra Serif" w:hAnsi="PT Astra Serif"/>
          <w:color w:val="000000" w:themeColor="text1"/>
          <w:sz w:val="28"/>
          <w:szCs w:val="28"/>
        </w:rPr>
        <w:t xml:space="preserve">!»;</w:t>
      </w:r>
      <w:r>
        <w:rPr>
          <w:rFonts w:ascii="PT Astra Serif" w:hAnsi="PT Astra Serif"/>
          <w:color w:val="000000" w:themeColor="text1"/>
          <w:szCs w:val="28"/>
        </w:rPr>
      </w:r>
      <w:r>
        <w:rPr>
          <w:rFonts w:ascii="PT Astra Serif" w:hAnsi="PT Astra Serif"/>
          <w:color w:val="000000"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Коваленко Вадим Геннадьевич, </w:t>
      </w:r>
      <w:r>
        <w:rPr>
          <w:rFonts w:ascii="PT Astra Serif" w:hAnsi="PT Astra Serif" w:cs="Segoe UI"/>
          <w:color w:val="000000" w:themeColor="text1"/>
          <w:sz w:val="28"/>
          <w:szCs w:val="28"/>
        </w:rPr>
        <w:t xml:space="preserve">Автономная некоммерческая организация «Военно-патриотический и спортивный клуб «Барнаульский полк»;</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olor w:val="000000" w:themeColor="text1"/>
          <w:szCs w:val="28"/>
        </w:rPr>
      </w:pPr>
      <w:r>
        <w:rPr>
          <w:rFonts w:ascii="PT Astra Serif" w:hAnsi="PT Astra Serif"/>
          <w:color w:val="000000" w:themeColor="text1"/>
          <w:sz w:val="28"/>
          <w:szCs w:val="28"/>
        </w:rPr>
        <w:t xml:space="preserve">Коренн</w:t>
      </w:r>
      <w:r>
        <w:rPr>
          <w:rFonts w:ascii="PT Astra Serif" w:hAnsi="PT Astra Serif"/>
          <w:color w:val="000000" w:themeColor="text1"/>
          <w:sz w:val="28"/>
          <w:szCs w:val="28"/>
        </w:rPr>
        <w:t xml:space="preserve">ая</w:t>
      </w:r>
      <w:r>
        <w:rPr>
          <w:rFonts w:ascii="PT Astra Serif" w:hAnsi="PT Astra Serif"/>
          <w:color w:val="000000" w:themeColor="text1"/>
          <w:sz w:val="28"/>
          <w:szCs w:val="28"/>
        </w:rPr>
        <w:t xml:space="preserve"> Анн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Анатольевн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А</w:t>
      </w:r>
      <w:r>
        <w:rPr>
          <w:rFonts w:ascii="PT Astra Serif" w:hAnsi="PT Astra Serif" w:cs="Segoe UI"/>
          <w:color w:val="000000" w:themeColor="text1"/>
          <w:sz w:val="28"/>
          <w:szCs w:val="28"/>
        </w:rPr>
        <w:t xml:space="preserve">втономная некоммерческая организация «ЮРИСТЫ – НАСЕЛЕНИЮ»;</w:t>
      </w:r>
      <w:r>
        <w:rPr>
          <w:rFonts w:ascii="PT Astra Serif" w:hAnsi="PT Astra Serif"/>
          <w:color w:val="000000" w:themeColor="text1"/>
          <w:szCs w:val="28"/>
        </w:rPr>
      </w:r>
      <w:r>
        <w:rPr>
          <w:rFonts w:ascii="PT Astra Serif" w:hAnsi="PT Astra Serif"/>
          <w:color w:val="000000" w:themeColor="text1"/>
          <w:szCs w:val="28"/>
        </w:rPr>
      </w:r>
    </w:p>
    <w:p>
      <w:pPr>
        <w:ind w:firstLine="709"/>
        <w:jc w:val="both"/>
        <w:spacing w:after="0" w:afterAutospacing="0" w:line="240" w:lineRule="auto"/>
        <w:rPr>
          <w:rFonts w:ascii="PT Astra Serif" w:hAnsi="PT Astra Serif"/>
          <w:color w:val="000000" w:themeColor="text1"/>
          <w:szCs w:val="28"/>
        </w:rPr>
      </w:pPr>
      <w:r>
        <w:rPr>
          <w:rFonts w:ascii="PT Astra Serif" w:hAnsi="PT Astra Serif"/>
          <w:color w:val="000000" w:themeColor="text1"/>
          <w:sz w:val="28"/>
          <w:szCs w:val="28"/>
        </w:rPr>
        <w:t xml:space="preserve">Красилов Виктор Маркович, Алтайский союз потребительских обществ;</w:t>
      </w:r>
      <w:r>
        <w:rPr>
          <w:rFonts w:ascii="PT Astra Serif" w:hAnsi="PT Astra Serif"/>
          <w:color w:val="000000" w:themeColor="text1"/>
          <w:szCs w:val="28"/>
        </w:rPr>
      </w:r>
      <w:r>
        <w:rPr>
          <w:rFonts w:ascii="PT Astra Serif" w:hAnsi="PT Astra Serif"/>
          <w:color w:val="000000"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Купп</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Игор</w:t>
      </w:r>
      <w:r>
        <w:rPr>
          <w:rFonts w:ascii="PT Astra Serif" w:hAnsi="PT Astra Serif"/>
          <w:color w:val="000000" w:themeColor="text1"/>
          <w:sz w:val="28"/>
          <w:szCs w:val="28"/>
        </w:rPr>
        <w:t xml:space="preserve">ь</w:t>
      </w:r>
      <w:r>
        <w:rPr>
          <w:rFonts w:ascii="PT Astra Serif" w:hAnsi="PT Astra Serif"/>
          <w:color w:val="000000" w:themeColor="text1"/>
          <w:sz w:val="28"/>
          <w:szCs w:val="28"/>
        </w:rPr>
        <w:t xml:space="preserve"> Владимирович, </w:t>
      </w:r>
      <w:r>
        <w:rPr>
          <w:rFonts w:ascii="PT Astra Serif" w:hAnsi="PT Astra Serif" w:cs="Segoe UI"/>
          <w:color w:val="000000" w:themeColor="text1"/>
          <w:sz w:val="28"/>
          <w:szCs w:val="28"/>
        </w:rPr>
        <w:t xml:space="preserve">Союз промышленников  Алтайского края, Барнаульский станкостроительный завод;</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Луковкин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Лили</w:t>
      </w:r>
      <w:r>
        <w:rPr>
          <w:rFonts w:ascii="PT Astra Serif" w:hAnsi="PT Astra Serif"/>
          <w:color w:val="000000" w:themeColor="text1"/>
          <w:sz w:val="28"/>
          <w:szCs w:val="28"/>
        </w:rPr>
        <w:t xml:space="preserve">я</w:t>
      </w:r>
      <w:r>
        <w:rPr>
          <w:rFonts w:ascii="PT Astra Serif" w:hAnsi="PT Astra Serif"/>
          <w:color w:val="000000" w:themeColor="text1"/>
          <w:sz w:val="28"/>
          <w:szCs w:val="28"/>
        </w:rPr>
        <w:t xml:space="preserve"> Михайловн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w:t>
      </w:r>
      <w:r>
        <w:rPr>
          <w:rFonts w:ascii="PT Astra Serif" w:hAnsi="PT Astra Serif" w:cs="Segoe UI"/>
          <w:color w:val="000000" w:themeColor="text1"/>
          <w:sz w:val="28"/>
          <w:szCs w:val="28"/>
        </w:rPr>
        <w:t xml:space="preserve">Автономная некоммерческая организация «Ж</w:t>
      </w:r>
      <w:r>
        <w:rPr>
          <w:rFonts w:ascii="PT Astra Serif" w:hAnsi="PT Astra Serif" w:cs="Segoe UI"/>
          <w:color w:val="000000" w:themeColor="text1"/>
          <w:sz w:val="28"/>
          <w:szCs w:val="28"/>
        </w:rPr>
        <w:t xml:space="preserve">е</w:t>
      </w:r>
      <w:r>
        <w:rPr>
          <w:rFonts w:ascii="PT Astra Serif" w:hAnsi="PT Astra Serif" w:cs="Segoe UI"/>
          <w:color w:val="000000" w:themeColor="text1"/>
          <w:sz w:val="28"/>
          <w:szCs w:val="28"/>
        </w:rPr>
        <w:t xml:space="preserve">ны героев. Алтайский край», директор;</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Матис</w:t>
      </w:r>
      <w:r>
        <w:rPr>
          <w:rFonts w:ascii="PT Astra Serif" w:hAnsi="PT Astra Serif"/>
          <w:color w:val="000000" w:themeColor="text1"/>
          <w:sz w:val="28"/>
          <w:szCs w:val="28"/>
        </w:rPr>
        <w:t xml:space="preserve"> Денис Владимирович, </w:t>
      </w:r>
      <w:r>
        <w:rPr>
          <w:rFonts w:ascii="PT Astra Serif" w:hAnsi="PT Astra Serif" w:cs="Segoe UI"/>
          <w:color w:val="000000" w:themeColor="text1"/>
          <w:sz w:val="28"/>
          <w:szCs w:val="28"/>
        </w:rPr>
        <w:t xml:space="preserve">Общественно полезный фонд институтов гражданского общества «Точка запуска»;</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Негреев Дмитри</w:t>
      </w:r>
      <w:r>
        <w:rPr>
          <w:rFonts w:ascii="PT Astra Serif" w:hAnsi="PT Astra Serif"/>
          <w:color w:val="000000" w:themeColor="text1"/>
          <w:sz w:val="28"/>
          <w:szCs w:val="28"/>
        </w:rPr>
        <w:t xml:space="preserve">й</w:t>
      </w:r>
      <w:r>
        <w:rPr>
          <w:rFonts w:ascii="PT Astra Serif" w:hAnsi="PT Astra Serif"/>
          <w:color w:val="000000" w:themeColor="text1"/>
          <w:sz w:val="28"/>
          <w:szCs w:val="28"/>
        </w:rPr>
        <w:t xml:space="preserve"> Викторович, от организации </w:t>
      </w:r>
      <w:r>
        <w:rPr>
          <w:rFonts w:ascii="PT Astra Serif" w:hAnsi="PT Astra Serif" w:cs="Segoe UI"/>
          <w:color w:val="000000" w:themeColor="text1"/>
          <w:sz w:val="28"/>
          <w:szCs w:val="28"/>
        </w:rPr>
        <w:t xml:space="preserve">«Народное кино»;</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Осадч</w:t>
      </w:r>
      <w:r>
        <w:rPr>
          <w:rFonts w:ascii="PT Astra Serif" w:hAnsi="PT Astra Serif"/>
          <w:color w:val="000000" w:themeColor="text1"/>
          <w:sz w:val="28"/>
          <w:szCs w:val="28"/>
        </w:rPr>
        <w:t xml:space="preserve">ий</w:t>
      </w:r>
      <w:r>
        <w:rPr>
          <w:rFonts w:ascii="PT Astra Serif" w:hAnsi="PT Astra Serif"/>
          <w:color w:val="000000" w:themeColor="text1"/>
          <w:sz w:val="28"/>
          <w:szCs w:val="28"/>
        </w:rPr>
        <w:t xml:space="preserve"> Максим Николаевич, от </w:t>
      </w:r>
      <w:r>
        <w:rPr>
          <w:rFonts w:ascii="PT Astra Serif" w:hAnsi="PT Astra Serif" w:cs="Segoe UI"/>
          <w:color w:val="000000" w:themeColor="text1"/>
          <w:sz w:val="28"/>
          <w:szCs w:val="28"/>
        </w:rPr>
        <w:t xml:space="preserve">«Союза ветеранов СВО»;</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Паплинск</w:t>
      </w:r>
      <w:r>
        <w:rPr>
          <w:rFonts w:ascii="PT Astra Serif" w:hAnsi="PT Astra Serif"/>
          <w:color w:val="000000" w:themeColor="text1"/>
          <w:sz w:val="28"/>
          <w:szCs w:val="28"/>
        </w:rPr>
        <w:t xml:space="preserve">ий</w:t>
      </w:r>
      <w:r>
        <w:rPr>
          <w:rFonts w:ascii="PT Astra Serif" w:hAnsi="PT Astra Serif"/>
          <w:color w:val="000000" w:themeColor="text1"/>
          <w:sz w:val="28"/>
          <w:szCs w:val="28"/>
        </w:rPr>
        <w:t xml:space="preserve"> Антон Сергеевич, от </w:t>
      </w:r>
      <w:r>
        <w:rPr>
          <w:rFonts w:ascii="PT Astra Serif" w:hAnsi="PT Astra Serif" w:cs="Segoe UI"/>
          <w:color w:val="000000" w:themeColor="text1"/>
          <w:sz w:val="28"/>
          <w:szCs w:val="28"/>
        </w:rPr>
        <w:t xml:space="preserve">Общественно полезного  фонда «Мой Алтай»;</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Черепанов</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Анн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Олеговн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w:t>
      </w:r>
      <w:r>
        <w:rPr>
          <w:rFonts w:ascii="PT Astra Serif" w:hAnsi="PT Astra Serif" w:cs="Segoe UI"/>
          <w:color w:val="000000" w:themeColor="text1"/>
          <w:sz w:val="28"/>
          <w:szCs w:val="28"/>
        </w:rPr>
        <w:t xml:space="preserve">Благотворительный общественно полезный фонд «За </w:t>
      </w:r>
      <w:r>
        <w:rPr>
          <w:rFonts w:ascii="PT Astra Serif" w:hAnsi="PT Astra Serif" w:cs="Segoe UI"/>
          <w:color w:val="000000" w:themeColor="text1"/>
          <w:sz w:val="28"/>
          <w:szCs w:val="28"/>
        </w:rPr>
        <w:t xml:space="preserve">СВОих</w:t>
      </w:r>
      <w:r>
        <w:rPr>
          <w:rFonts w:ascii="PT Astra Serif" w:hAnsi="PT Astra Serif" w:cs="Segoe UI"/>
          <w:color w:val="000000" w:themeColor="text1"/>
          <w:sz w:val="28"/>
          <w:szCs w:val="28"/>
        </w:rPr>
        <w:t xml:space="preserve">»;</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s="Segoe UI"/>
          <w:color w:val="313131" w:themeColor="text1"/>
          <w:szCs w:val="28"/>
        </w:rPr>
      </w:pPr>
      <w:r>
        <w:rPr>
          <w:rFonts w:ascii="PT Astra Serif" w:hAnsi="PT Astra Serif"/>
          <w:color w:val="000000" w:themeColor="text1"/>
          <w:sz w:val="28"/>
          <w:szCs w:val="28"/>
        </w:rPr>
        <w:t xml:space="preserve">Чехонадских</w:t>
      </w:r>
      <w:r>
        <w:rPr>
          <w:rFonts w:ascii="PT Astra Serif" w:hAnsi="PT Astra Serif"/>
          <w:color w:val="000000" w:themeColor="text1"/>
          <w:sz w:val="28"/>
          <w:szCs w:val="28"/>
        </w:rPr>
        <w:t xml:space="preserve"> Ольг</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Владимировн</w:t>
      </w:r>
      <w:r>
        <w:rPr>
          <w:rFonts w:ascii="PT Astra Serif" w:hAnsi="PT Astra Serif"/>
          <w:color w:val="000000" w:themeColor="text1"/>
          <w:sz w:val="28"/>
          <w:szCs w:val="28"/>
        </w:rPr>
        <w:t xml:space="preserve">а,</w:t>
      </w:r>
      <w:r>
        <w:rPr>
          <w:rFonts w:ascii="PT Astra Serif" w:hAnsi="PT Astra Serif" w:cs="Segoe UI"/>
          <w:color w:val="000000" w:themeColor="text1"/>
          <w:sz w:val="28"/>
          <w:szCs w:val="28"/>
        </w:rPr>
        <w:t xml:space="preserve"> Автономная некоммерческая организация социальной помощи «ВЫСОТА»;</w:t>
      </w:r>
      <w:r>
        <w:rPr>
          <w:rFonts w:ascii="PT Astra Serif" w:hAnsi="PT Astra Serif" w:cs="Segoe UI"/>
          <w:color w:val="313131" w:themeColor="text1"/>
          <w:szCs w:val="28"/>
        </w:rPr>
      </w:r>
      <w:r>
        <w:rPr>
          <w:rFonts w:ascii="PT Astra Serif" w:hAnsi="PT Astra Serif" w:cs="Segoe UI"/>
          <w:color w:val="313131" w:themeColor="text1"/>
          <w:szCs w:val="28"/>
        </w:rPr>
      </w:r>
    </w:p>
    <w:p>
      <w:pPr>
        <w:ind w:firstLine="709"/>
        <w:jc w:val="both"/>
        <w:spacing w:after="0" w:afterAutospacing="0" w:line="240" w:lineRule="auto"/>
        <w:rPr>
          <w:rFonts w:ascii="PT Astra Serif" w:hAnsi="PT Astra Serif"/>
          <w:color w:val="000000" w:themeColor="text1"/>
          <w:szCs w:val="28"/>
        </w:rPr>
      </w:pPr>
      <w:r>
        <w:rPr>
          <w:rFonts w:ascii="PT Astra Serif" w:hAnsi="PT Astra Serif"/>
          <w:color w:val="000000" w:themeColor="text1"/>
          <w:sz w:val="28"/>
          <w:szCs w:val="28"/>
        </w:rPr>
        <w:t xml:space="preserve">Шабалин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Нин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Александровн</w:t>
      </w:r>
      <w:r>
        <w:rPr>
          <w:rFonts w:ascii="PT Astra Serif" w:hAnsi="PT Astra Serif"/>
          <w:color w:val="000000" w:themeColor="text1"/>
          <w:sz w:val="28"/>
          <w:szCs w:val="28"/>
        </w:rPr>
        <w:t xml:space="preserve">а,</w:t>
      </w:r>
      <w:r>
        <w:rPr>
          <w:rFonts w:ascii="PT Astra Serif" w:hAnsi="PT Astra Serif"/>
          <w:color w:val="000000" w:themeColor="text1"/>
          <w:sz w:val="28"/>
          <w:szCs w:val="28"/>
        </w:rPr>
        <w:t xml:space="preserve"> </w:t>
      </w:r>
      <w:r>
        <w:rPr>
          <w:rFonts w:ascii="PT Astra Serif" w:hAnsi="PT Astra Serif" w:cs="Segoe UI"/>
          <w:color w:val="000000" w:themeColor="text1"/>
          <w:sz w:val="28"/>
          <w:szCs w:val="28"/>
        </w:rPr>
        <w:t xml:space="preserve">Ассоциация «Сибирский центр социальных технологий».</w:t>
      </w:r>
      <w:r>
        <w:rPr>
          <w:rFonts w:ascii="PT Astra Serif" w:hAnsi="PT Astra Serif"/>
          <w:color w:val="000000" w:themeColor="text1"/>
          <w:szCs w:val="28"/>
        </w:rPr>
      </w:r>
      <w:r>
        <w:rPr>
          <w:rFonts w:ascii="PT Astra Serif" w:hAnsi="PT Astra Serif"/>
          <w:color w:val="000000" w:themeColor="text1"/>
          <w:szCs w:val="28"/>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Данные кандидатуры предлагается утвердить членами Обществе</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ной палаты.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b/>
          <w:bCs/>
          <w:sz w:val="28"/>
          <w:szCs w:val="28"/>
        </w:rPr>
      </w:pPr>
      <w:r>
        <w:rPr>
          <w:rFonts w:ascii="PT Astra Serif" w:hAnsi="PT Astra Serif" w:cs="PT Astra Serif"/>
          <w:b/>
          <w:bCs/>
          <w:sz w:val="28"/>
          <w:szCs w:val="28"/>
        </w:rPr>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cs="PT Astra Serif"/>
          <w:b/>
          <w:bCs/>
          <w:sz w:val="28"/>
          <w:szCs w:val="28"/>
        </w:rPr>
      </w:pPr>
      <w:r>
        <w:rPr>
          <w:rFonts w:ascii="PT Astra Serif" w:hAnsi="PT Astra Serif" w:eastAsia="PT Astra Serif" w:cs="PT Astra Serif"/>
          <w:b/>
          <w:bCs/>
          <w:sz w:val="28"/>
          <w:szCs w:val="28"/>
          <w:highlight w:val="none"/>
        </w:rPr>
      </w:r>
      <w:r>
        <w:rPr>
          <w:rFonts w:ascii="PT Astra Serif" w:hAnsi="PT Astra Serif" w:cs="PT Astra Serif"/>
          <w:b/>
          <w:bCs/>
          <w:sz w:val="28"/>
          <w:szCs w:val="28"/>
        </w:rPr>
      </w:r>
      <w:r>
        <w:rPr>
          <w:rFonts w:ascii="PT Astra Serif" w:hAnsi="PT Astra Serif" w:cs="PT Astra Serif"/>
          <w:b/>
          <w:bCs/>
          <w:sz w:val="28"/>
          <w:szCs w:val="28"/>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вопросы, коллеги? 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Присаживайтесь,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предложение поддержать решение комитета, комитет обсудил да, но тем не менее...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Боровикова Евгения Анатольевна,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Боровикова Е.А</w:t>
      </w:r>
      <w:r>
        <w:rPr>
          <w:rFonts w:ascii="PT Astra Serif" w:hAnsi="PT Astra Serif" w:cs="PT Astra Serif"/>
          <w:sz w:val="28"/>
          <w:szCs w:val="28"/>
          <w:highlight w:val="none"/>
        </w:rPr>
        <w:t xml:space="preserve">., </w:t>
      </w:r>
      <w:r>
        <w:rPr>
          <w:rFonts w:ascii="PT Astra Serif" w:hAnsi="PT Astra Serif" w:cs="PT Astra Serif"/>
          <w:sz w:val="28"/>
          <w:szCs w:val="28"/>
          <w:highlight w:val="none"/>
        </w:rPr>
        <w:t xml:space="preserve">фракция </w:t>
      </w:r>
      <w:r>
        <w:rPr>
          <w:rFonts w:ascii="PT Astra Serif" w:hAnsi="PT Astra Serif"/>
          <w:sz w:val="28"/>
          <w:szCs w:val="28"/>
        </w:rPr>
        <w:t xml:space="preserve">«Справедливая Россия». </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Наша фракция</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конечно, поддержит данные кандидатуры списком, но хотелось бы сказать немного по процедуре.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Данные люди не присутствовали на комитете, данные люди не присутствуют на сессии Алтайского краевого Законодательного Собрания, то есть получается голосование вслеп</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ю. Мы, конечно, выразили своё мнение в опросных листах, но тем не менее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хотелось бы людей, конечно, видеть вживую, позадавать вопросы, к тем, кто ранее был уже членом Общественной палаты, к ним есть ряд вопросов. Те, кто уже новенький, н</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 хотя бы на них глазком посмотреть и поспрашивать, что они собираются делать как члены Общественной палаты. Как-то, мне кажется, проявление неуважения к депутатам.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Будем исправляться, Евгения Анатольевна, в следующем созыве.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ещё вопросы?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в</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ставлю на голосование предложение комитета по составу Общественной палаты, голосуем списком за 15 представленных кандидатур.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прошу определиться.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48</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b w:val="0"/>
          <w:bCs w:val="0"/>
          <w:color w:val="000000" w:themeColor="text1"/>
          <w:sz w:val="28"/>
          <w:szCs w:val="28"/>
          <w:highlight w:val="none"/>
        </w:rPr>
      </w:pP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r>
        <w:rPr>
          <w:rFonts w:ascii="PT Astra Serif" w:hAnsi="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t xml:space="preserve">Уважаемые коллеги, комитетом Алтайского краевого</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eastAsia="PT Astra Serif" w:cs="PT Astra Serif"/>
          <w:b w:val="0"/>
          <w:bCs w:val="0"/>
          <w:color w:val="000000" w:themeColor="text1"/>
          <w:sz w:val="28"/>
          <w:szCs w:val="28"/>
          <w:highlight w:val="none"/>
        </w:rPr>
        <w:t xml:space="preserve">Законодательного Собрания по социальной защите и занятости населения внесён вопрос «</w:t>
      </w:r>
      <w:r>
        <w:rPr>
          <w:rFonts w:ascii="PT Astra Serif" w:hAnsi="PT Astra Serif"/>
          <w:b w:val="0"/>
          <w:bCs w:val="0"/>
          <w:color w:val="000000" w:themeColor="text1"/>
          <w:sz w:val="28"/>
          <w:szCs w:val="28"/>
        </w:rPr>
        <w:t xml:space="preserve">О присвоении звания «Почетный гражданин Алтайского края» Апасову Н</w:t>
      </w:r>
      <w:r>
        <w:rPr>
          <w:rFonts w:ascii="PT Astra Serif" w:hAnsi="PT Astra Serif" w:eastAsia="PT Astra Serif" w:cs="PT Astra Serif"/>
          <w:b w:val="0"/>
          <w:bCs w:val="0"/>
          <w:color w:val="000000" w:themeColor="text1"/>
          <w:sz w:val="28"/>
          <w:szCs w:val="28"/>
          <w:highlight w:val="none"/>
        </w:rPr>
        <w:t xml:space="preserve">иколаю Ивановичу». </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t xml:space="preserve">Слово для доклада предоставляется Ирине Валентиновне Солнцевой, председателю комитета крае</w:t>
      </w:r>
      <w:r>
        <w:rPr>
          <w:rFonts w:ascii="PT Astra Serif" w:hAnsi="PT Astra Serif" w:eastAsia="PT Astra Serif" w:cs="PT Astra Serif"/>
          <w:color w:val="000000" w:themeColor="text1"/>
          <w:sz w:val="28"/>
          <w:szCs w:val="28"/>
          <w:highlight w:val="none"/>
        </w:rPr>
        <w:t xml:space="preserve">в</w:t>
      </w:r>
      <w:r>
        <w:rPr>
          <w:rFonts w:ascii="PT Astra Serif" w:hAnsi="PT Astra Serif" w:eastAsia="PT Astra Serif" w:cs="PT Astra Serif"/>
          <w:color w:val="000000" w:themeColor="text1"/>
          <w:sz w:val="28"/>
          <w:szCs w:val="28"/>
          <w:highlight w:val="none"/>
        </w:rPr>
        <w:t xml:space="preserve">ого Законодательного Собрания по социальной защите и занятости населения. </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line="240" w:lineRule="auto"/>
        <w:rPr>
          <w:rFonts w:ascii="PT Astra Serif" w:hAnsi="PT Astra Serif" w:eastAsia="PT Astra Serif" w:cs="PT Astra Serif"/>
          <w:color w:val="000000" w:themeColor="text1"/>
          <w:sz w:val="28"/>
          <w:szCs w:val="28"/>
          <w:highlight w:val="none"/>
        </w:rPr>
      </w:pPr>
      <w:r>
        <w:rPr>
          <w:rFonts w:ascii="PT Astra Serif" w:hAnsi="PT Astra Serif" w:eastAsia="PT Astra Serif" w:cs="PT Astra Serif"/>
          <w:color w:val="000000" w:themeColor="text1"/>
          <w:sz w:val="28"/>
          <w:szCs w:val="28"/>
          <w:highlight w:val="none"/>
        </w:rPr>
        <w:t xml:space="preserve">Пожалуйста, Ирина Валентиновна.</w:t>
      </w:r>
      <w:r>
        <w:rPr>
          <w:rFonts w:ascii="PT Astra Serif" w:hAnsi="PT Astra Serif" w:eastAsia="PT Astra Serif" w:cs="PT Astra Serif"/>
          <w:color w:val="000000" w:themeColor="text1"/>
          <w:sz w:val="28"/>
          <w:szCs w:val="28"/>
          <w:highlight w:val="none"/>
        </w:rPr>
      </w:r>
      <w:r>
        <w:rPr>
          <w:rFonts w:ascii="PT Astra Serif" w:hAnsi="PT Astra Serif" w:eastAsia="PT Astra Serif" w:cs="PT Astra Serif"/>
          <w:color w:val="000000" w:themeColor="text1"/>
          <w:sz w:val="28"/>
          <w:szCs w:val="28"/>
          <w:highlight w:val="none"/>
        </w:rPr>
      </w:r>
    </w:p>
    <w:p>
      <w:pPr>
        <w:ind w:firstLine="709"/>
        <w:jc w:val="both"/>
        <w:spacing w:after="0" w:line="240" w:lineRule="auto"/>
        <w:rPr>
          <w:rFonts w:ascii="PT Astra Serif" w:hAnsi="PT Astra Serif"/>
          <w:b/>
          <w:bCs/>
          <w:color w:val="000000" w:themeColor="text1"/>
          <w:sz w:val="26"/>
          <w:szCs w:val="26"/>
          <w:highlight w:val="none"/>
        </w:rPr>
      </w:pPr>
      <w:r>
        <w:rPr>
          <w:rFonts w:ascii="PT Astra Serif" w:hAnsi="PT Astra Serif"/>
          <w:b/>
          <w:bCs/>
          <w:color w:val="000000" w:themeColor="text1"/>
          <w:sz w:val="26"/>
          <w:szCs w:val="26"/>
          <w:highlight w:val="none"/>
        </w:rPr>
      </w:r>
      <w:r>
        <w:rPr>
          <w:rFonts w:ascii="PT Astra Serif" w:hAnsi="PT Astra Serif"/>
          <w:b/>
          <w:bCs/>
          <w:color w:val="000000" w:themeColor="text1"/>
          <w:sz w:val="26"/>
          <w:szCs w:val="26"/>
          <w:highlight w:val="none"/>
        </w:rPr>
      </w:r>
      <w:r>
        <w:rPr>
          <w:rFonts w:ascii="PT Astra Serif" w:hAnsi="PT Astra Serif"/>
          <w:b/>
          <w:bCs/>
          <w:color w:val="000000" w:themeColor="text1"/>
          <w:sz w:val="26"/>
          <w:szCs w:val="26"/>
          <w:highlight w:val="none"/>
        </w:rPr>
      </w:r>
    </w:p>
    <w:p>
      <w:pPr>
        <w:ind w:firstLine="709"/>
        <w:jc w:val="both"/>
        <w:spacing w:after="0" w:line="240" w:lineRule="auto"/>
        <w:rPr>
          <w:rFonts w:ascii="PT Astra Serif" w:hAnsi="PT Astra Serif"/>
          <w:b/>
          <w:bCs/>
          <w:color w:val="000000" w:themeColor="text1"/>
          <w:sz w:val="26"/>
          <w:szCs w:val="26"/>
          <w:highlight w:val="none"/>
        </w:rPr>
      </w:pPr>
      <w:r>
        <w:rPr>
          <w:rFonts w:ascii="PT Astra Serif" w:hAnsi="PT Astra Serif" w:eastAsia="PT Astra Serif" w:cs="PT Astra Serif"/>
          <w:color w:val="000000" w:themeColor="text1"/>
          <w:sz w:val="28"/>
          <w:szCs w:val="28"/>
          <w:highlight w:val="none"/>
        </w:rPr>
      </w:r>
      <w:r>
        <w:rPr>
          <w:rFonts w:ascii="PT Astra Serif" w:hAnsi="PT Astra Serif"/>
          <w:b/>
          <w:bCs/>
          <w:color w:val="000000" w:themeColor="text1"/>
          <w:sz w:val="26"/>
          <w:szCs w:val="26"/>
          <w:highlight w:val="none"/>
        </w:rPr>
      </w:r>
      <w:r>
        <w:rPr>
          <w:rFonts w:ascii="PT Astra Serif" w:hAnsi="PT Astra Serif"/>
          <w:b/>
          <w:bCs/>
          <w:color w:val="000000" w:themeColor="text1"/>
          <w:sz w:val="26"/>
          <w:szCs w:val="26"/>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b/>
          <w:bCs/>
          <w:sz w:val="28"/>
          <w:szCs w:val="28"/>
          <w:highlight w:val="none"/>
        </w:rPr>
        <w:t xml:space="preserve">Солнцева И.В.</w:t>
      </w:r>
      <w:r>
        <w:rPr>
          <w:rFonts w:ascii="PT Astra Serif" w:hAnsi="PT Astra Serif" w:cs="PT Astra Serif"/>
          <w:sz w:val="28"/>
          <w:szCs w:val="28"/>
          <w:highlight w:val="none"/>
        </w:rPr>
        <w:t xml:space="preserve">, </w:t>
      </w:r>
      <w:r>
        <w:rPr>
          <w:rFonts w:ascii="PT Astra Serif" w:hAnsi="PT Astra Serif"/>
          <w:sz w:val="28"/>
          <w:szCs w:val="28"/>
        </w:rPr>
        <w:t xml:space="preserve">председатель постоянного комитета Алтайского краевого Законодательного Собрания по социальной защите и занятости населения,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коллеги, в установленном порядке в Законодательное Собрание поступило представление о присвоении звания «Почетный гражданин Алтайского </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рая» главе крестьянского хозяйства Апасову Николаю Ивановичу. Кандидатура рекомендована общим собранием трудового коллектива крестьянского хозяйства и поддержана администрацией Усть-Пристанского района и Министерством сельского хозяйства Алтайского края. </w:t>
      </w:r>
      <w:r>
        <w:rPr>
          <w:rFonts w:ascii="PT Astra Serif" w:hAnsi="PT Astra Serif" w:eastAsia="PT Astra Serif" w:cs="PT Astra Serif"/>
          <w:sz w:val="28"/>
          <w:szCs w:val="28"/>
          <w:highlight w:val="none"/>
        </w:rPr>
        <w:t xml:space="preserve">Николай Иван</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вич - один из лучших аграриев Алтайского края, профессионал своего дела. Трудовую деятельность начал трактористом и сегодня является руководителем хозяйства, лидером по производству элитных семян в крае. </w:t>
      </w:r>
      <w:r>
        <w:rPr>
          <w:rFonts w:ascii="PT Astra Serif" w:hAnsi="PT Astra Serif" w:eastAsia="PT Astra Serif" w:cs="PT Astra Serif"/>
          <w:sz w:val="28"/>
          <w:szCs w:val="28"/>
          <w:highlight w:val="none"/>
        </w:rPr>
        <w:t xml:space="preserve">Николай Иванович также очень активно ведёт общес</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венную работу, занимается благоустройством, особое внимание он уделяет подрастающему поколению с привлечением молодёжи на село.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Информация о кандидатуре Николая Ивановича с целью широкого общественного обсуждения размещалась в газете «Алтайская правда».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Ха</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актеристика, уважаемые коллеги, вам приложена в сессионных материалах, поэтому я ее зачитывать не буду полностью.</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Вот, и в общем мы вчера на комитете рассмотрели, единогласно поддержали, просим вас поддержать.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Ирина Валентиновна.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Вопросы, коллеги? 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ергея Николаевича нет вопросов, у Юрия Витальевича нет вопросов, депутат по данному округу, а Усть-Пристанский, да, да, был, правильно, прошу прощения.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постановление по данному вопросу.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57</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4</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49</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давайте так, не на ухо. Денис Александрович, Вы - за регла</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ент, говорят, что за Общественную палату мы не проголосовали.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Ну, за постановление.</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 проголосовали?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Список утвердили. Да, как говорят, коллеги, правильно.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 то есть надо было два раза проголосовать?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 то, что проголосовать списком, это мы проголосовали?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 постановление - 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b/>
          <w:bCs/>
          <w:sz w:val="28"/>
          <w:szCs w:val="28"/>
          <w:highlight w:val="none"/>
        </w:rPr>
        <w:t xml:space="preserve">Голобородько</w:t>
      </w:r>
      <w:r>
        <w:rPr>
          <w:rFonts w:ascii="PT Astra Serif" w:hAnsi="PT Astra Serif" w:eastAsia="PT Astra Serif" w:cs="PT Astra Serif"/>
          <w:b/>
          <w:bCs/>
          <w:sz w:val="28"/>
          <w:szCs w:val="28"/>
          <w:highlight w:val="none"/>
        </w:rPr>
        <w:t xml:space="preserve"> Д.А.</w:t>
      </w:r>
      <w:r>
        <w:rPr>
          <w:rFonts w:ascii="PT Astra Serif" w:hAnsi="PT Astra Serif" w:eastAsia="PT Astra Serif" w:cs="PT Astra Serif"/>
          <w:sz w:val="28"/>
          <w:szCs w:val="28"/>
          <w:highlight w:val="none"/>
        </w:rPr>
        <w:t xml:space="preserve">,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 фракция </w:t>
      </w:r>
      <w:r>
        <w:rPr>
          <w:rFonts w:ascii="PT Astra Serif" w:hAnsi="PT Astra Serif" w:eastAsia="PT Astra Serif" w:cs="PT Astra Serif"/>
          <w:sz w:val="28"/>
          <w:szCs w:val="28"/>
          <w:highlight w:val="none"/>
        </w:rPr>
        <w:t xml:space="preserve">Всероссийской политической партии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 Вернёмся, н</w:t>
      </w:r>
      <w:r>
        <w:rPr>
          <w:rFonts w:ascii="PT Astra Serif" w:hAnsi="PT Astra Serif" w:eastAsia="PT Astra Serif" w:cs="PT Astra Serif"/>
          <w:sz w:val="28"/>
          <w:szCs w:val="28"/>
          <w:highlight w:val="none"/>
        </w:rPr>
        <w:t xml:space="preserve">ичего страшного.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решение принято по Почетному гражданину.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меня поправляет регламентная группа.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мы проголосовали по Общественной палате за то, что проголосовать списком, а конкретно за постановление не проголосовали.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w:t>
      </w:r>
      <w:r>
        <w:rPr>
          <w:rFonts w:ascii="PT Astra Serif" w:hAnsi="PT Astra Serif" w:eastAsia="PT Astra Serif" w:cs="PT Astra Serif"/>
          <w:sz w:val="28"/>
          <w:szCs w:val="28"/>
          <w:highlight w:val="none"/>
        </w:rPr>
        <w:t xml:space="preserve">г</w:t>
      </w:r>
      <w:r>
        <w:rPr>
          <w:rFonts w:ascii="PT Astra Serif" w:hAnsi="PT Astra Serif" w:eastAsia="PT Astra Serif" w:cs="PT Astra Serif"/>
          <w:sz w:val="28"/>
          <w:szCs w:val="28"/>
          <w:highlight w:val="none"/>
        </w:rPr>
        <w:t xml:space="preserve">олосование принятие постановления.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50</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Замечание В</w:t>
      </w:r>
      <w:r>
        <w:rPr>
          <w:rFonts w:ascii="PT Astra Serif" w:hAnsi="PT Astra Serif" w:eastAsia="PT Astra Serif" w:cs="PT Astra Serif"/>
          <w:sz w:val="28"/>
          <w:szCs w:val="28"/>
          <w:highlight w:val="none"/>
        </w:rPr>
        <w:t xml:space="preserve">ам, Денис Александрович.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Не могу же я быть виноватым, правда?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b w:val="0"/>
          <w:bCs w:val="0"/>
          <w:color w:val="000000" w:themeColor="text1"/>
          <w:sz w:val="28"/>
          <w:szCs w:val="28"/>
          <w:highlight w:val="none"/>
        </w:rPr>
      </w:pPr>
      <w:r>
        <w:rPr>
          <w:rFonts w:ascii="PT Astra Serif" w:hAnsi="PT Astra Serif" w:eastAsia="PT Astra Serif" w:cs="PT Astra Serif"/>
          <w:sz w:val="28"/>
          <w:szCs w:val="28"/>
          <w:highlight w:val="none"/>
        </w:rPr>
        <w:t xml:space="preserve">Уважаемые депутаты, комитетом Алтайского краевого Законодате</w:t>
      </w:r>
      <w:r>
        <w:rPr>
          <w:rFonts w:ascii="PT Astra Serif" w:hAnsi="PT Astra Serif" w:eastAsia="PT Astra Serif" w:cs="PT Astra Serif"/>
          <w:b w:val="0"/>
          <w:bCs w:val="0"/>
          <w:color w:val="000000" w:themeColor="text1"/>
          <w:sz w:val="28"/>
          <w:szCs w:val="28"/>
          <w:highlight w:val="none"/>
        </w:rPr>
        <w:t xml:space="preserve">льного Собрания по социальной защите и занятости населения вне</w:t>
      </w:r>
      <w:r>
        <w:rPr>
          <w:rFonts w:ascii="PT Astra Serif" w:hAnsi="PT Astra Serif" w:eastAsia="PT Astra Serif" w:cs="PT Astra Serif"/>
          <w:b w:val="0"/>
          <w:bCs w:val="0"/>
          <w:color w:val="000000" w:themeColor="text1"/>
          <w:sz w:val="28"/>
          <w:szCs w:val="28"/>
          <w:highlight w:val="none"/>
        </w:rPr>
        <w:t xml:space="preserve">с</w:t>
      </w:r>
      <w:r>
        <w:rPr>
          <w:rFonts w:ascii="PT Astra Serif" w:hAnsi="PT Astra Serif" w:eastAsia="PT Astra Serif" w:cs="PT Astra Serif"/>
          <w:b w:val="0"/>
          <w:bCs w:val="0"/>
          <w:color w:val="000000" w:themeColor="text1"/>
          <w:sz w:val="28"/>
          <w:szCs w:val="28"/>
          <w:highlight w:val="none"/>
        </w:rPr>
        <w:t xml:space="preserve">ён вопрос «</w:t>
      </w:r>
      <w:r>
        <w:rPr>
          <w:rFonts w:ascii="PT Astra Serif" w:hAnsi="PT Astra Serif"/>
          <w:b w:val="0"/>
          <w:bCs w:val="0"/>
          <w:color w:val="000000" w:themeColor="text1"/>
          <w:sz w:val="28"/>
          <w:szCs w:val="28"/>
        </w:rPr>
        <w:t xml:space="preserve">О присвоении звания «Почетный гражданин Алтайского края» Дочилову Николаю Егоровичу»</w:t>
      </w:r>
      <w:r>
        <w:rPr>
          <w:rFonts w:ascii="PT Astra Serif" w:hAnsi="PT Astra Serif" w:eastAsia="PT Astra Serif" w:cs="PT Astra Serif"/>
          <w:b w:val="0"/>
          <w:bCs w:val="0"/>
          <w:color w:val="000000" w:themeColor="text1"/>
          <w:sz w:val="28"/>
          <w:szCs w:val="28"/>
          <w:highlight w:val="none"/>
        </w:rPr>
        <w:t xml:space="preserve">. </w:t>
      </w:r>
      <w:r>
        <w:rPr>
          <w:rFonts w:ascii="PT Astra Serif" w:hAnsi="PT Astra Serif" w:eastAsia="PT Astra Serif" w:cs="PT Astra Serif"/>
          <w:b w:val="0"/>
          <w:bCs w:val="0"/>
          <w:color w:val="000000" w:themeColor="text1"/>
          <w:sz w:val="28"/>
          <w:szCs w:val="28"/>
          <w:highlight w:val="none"/>
        </w:rPr>
      </w:r>
      <w:r>
        <w:rPr>
          <w:rFonts w:ascii="PT Astra Serif" w:hAnsi="PT Astra Serif" w:eastAsia="PT Astra Serif" w:cs="PT Astra Serif"/>
          <w:b w:val="0"/>
          <w:bCs w:val="0"/>
          <w:color w:val="000000" w:themeColor="text1"/>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Ирине Валентиновне Солнцевой, председателю комитета краевого Законодательного Собрания по социальной защите и занятости населения.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Ирин</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 Валентиновна,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cs="PT Astra Serif"/>
          <w:b/>
          <w:bCs/>
          <w:sz w:val="28"/>
          <w:szCs w:val="28"/>
          <w:highlight w:val="none"/>
        </w:rPr>
        <w:t xml:space="preserve">Солнцева И.В.</w:t>
      </w:r>
      <w:r>
        <w:rPr>
          <w:rFonts w:ascii="PT Astra Serif" w:hAnsi="PT Astra Serif" w:cs="PT Astra Serif"/>
          <w:sz w:val="28"/>
          <w:szCs w:val="28"/>
          <w:highlight w:val="none"/>
        </w:rPr>
        <w:t xml:space="preserve">, </w:t>
      </w:r>
      <w:r>
        <w:rPr>
          <w:rFonts w:ascii="PT Astra Serif" w:hAnsi="PT Astra Serif"/>
          <w:sz w:val="28"/>
          <w:szCs w:val="28"/>
        </w:rPr>
        <w:t xml:space="preserve">председатель постоянного комитета Алтайского краевого Законодательного Собрания по социальной защите и занятости населения, фракция </w:t>
      </w:r>
      <w:r>
        <w:rPr>
          <w:rFonts w:ascii="PT Astra Serif" w:hAnsi="PT Astra Serif" w:eastAsia="PT Astra Serif" w:cs="PT Astra Serif"/>
          <w:sz w:val="28"/>
          <w:szCs w:val="28"/>
        </w:rPr>
        <w:t xml:space="preserve">Всероссийской политической партии </w:t>
      </w:r>
      <w:r>
        <w:rPr>
          <w:rFonts w:ascii="PT Astra Serif" w:hAnsi="PT Astra Serif" w:eastAsia="PT Astra Serif" w:cs="PT Astra Serif"/>
          <w:sz w:val="28"/>
          <w:szCs w:val="28"/>
          <w:highlight w:val="white"/>
        </w:rPr>
        <w:t xml:space="preserve">«ЕДИНАЯ РОССИЯ».</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в установленном порядке в Законодательное Собрание также поступило представление о присвоении звания Почетный гражданин Алтайского края советнику генерального директора ФНПЦ «Алтай» Николаю Егоровичу Дочилову</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Кан</w:t>
      </w:r>
      <w:r>
        <w:rPr>
          <w:rFonts w:ascii="PT Astra Serif" w:hAnsi="PT Astra Serif" w:eastAsia="PT Astra Serif" w:cs="PT Astra Serif"/>
          <w:sz w:val="28"/>
          <w:szCs w:val="28"/>
          <w:highlight w:val="none"/>
        </w:rPr>
        <w:t xml:space="preserve">дидатура рекомендована администрацией и профсоюзным комитетом акционерного общества «Федеральный научно-производственный центр «Алтай» и поддержана администрацией города Бийска и Министерством промышленности и энергетики Алтайского края.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Николай Егорович п</w:t>
      </w:r>
      <w:r>
        <w:rPr>
          <w:rFonts w:ascii="PT Astra Serif" w:hAnsi="PT Astra Serif" w:eastAsia="PT Astra Serif" w:cs="PT Astra Serif"/>
          <w:sz w:val="28"/>
          <w:szCs w:val="28"/>
          <w:highlight w:val="none"/>
        </w:rPr>
        <w:t xml:space="preserve">р</w:t>
      </w:r>
      <w:r>
        <w:rPr>
          <w:rFonts w:ascii="PT Astra Serif" w:hAnsi="PT Astra Serif" w:eastAsia="PT Astra Serif" w:cs="PT Astra Serif"/>
          <w:sz w:val="28"/>
          <w:szCs w:val="28"/>
          <w:highlight w:val="none"/>
        </w:rPr>
        <w:t xml:space="preserve">ош</w:t>
      </w:r>
      <w:r>
        <w:rPr>
          <w:rFonts w:ascii="PT Astra Serif" w:hAnsi="PT Astra Serif" w:eastAsia="PT Astra Serif" w:cs="PT Astra Serif"/>
          <w:sz w:val="28"/>
          <w:szCs w:val="28"/>
          <w:highlight w:val="none"/>
        </w:rPr>
        <w:t xml:space="preserve">ёл трудовой путь от инженера-разработчика до генерального директора одного из ведущих оборонных предприятий страны. Это учёный, конструктор спецтехники и устройств гражданского назначения. Сегодня он продолжает готовить научные кадры и развивать технолог</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и для обороны нашего государства.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Также информация была размещена в газете «Алтайская правда».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Характеристика прилагается к материалам сессии.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Комитет вчера единогласно поддержал. Просим вас, коллеги, поддержать.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Ирина Валентиновна.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Есть </w:t>
      </w:r>
      <w:r>
        <w:rPr>
          <w:rFonts w:ascii="PT Astra Serif" w:hAnsi="PT Astra Serif" w:eastAsia="PT Astra Serif" w:cs="PT Astra Serif"/>
          <w:sz w:val="28"/>
          <w:szCs w:val="28"/>
          <w:highlight w:val="none"/>
        </w:rPr>
        <w:t xml:space="preserve">л</w:t>
      </w:r>
      <w:r>
        <w:rPr>
          <w:rFonts w:ascii="PT Astra Serif" w:hAnsi="PT Astra Serif" w:eastAsia="PT Astra Serif" w:cs="PT Astra Serif"/>
          <w:sz w:val="28"/>
          <w:szCs w:val="28"/>
          <w:highlight w:val="none"/>
        </w:rPr>
        <w:t xml:space="preserve">и вопросы, коллеги, к Ирине Валентиновне? Нет вопросов.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нет возражений, Владимир Владиславович, профильный комитет, Татьяна Викторовна, депутат по округу, Андрей Александрович, Григорий Юрьевич, нет возражений?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Поддерживаете. Да, достойный человек.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2</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51</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депутаты, Мандатной комиссией Алтайского краевого Законодательного Собрания внесён вопрос «О награждении Почетной грамотой Алтайского краевого Законодательного Собрания».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w:t>
      </w:r>
      <w:r>
        <w:rPr>
          <w:rFonts w:ascii="PT Astra Serif" w:hAnsi="PT Astra Serif" w:eastAsia="PT Astra Serif" w:cs="PT Astra Serif"/>
          <w:sz w:val="28"/>
          <w:szCs w:val="28"/>
          <w:highlight w:val="none"/>
        </w:rPr>
        <w:t xml:space="preserve">яется</w:t>
      </w:r>
      <w:r>
        <w:rPr>
          <w:rFonts w:ascii="PT Astra Serif" w:hAnsi="PT Astra Serif" w:eastAsia="PT Astra Serif" w:cs="PT Astra Serif"/>
          <w:sz w:val="28"/>
          <w:szCs w:val="28"/>
          <w:highlight w:val="none"/>
        </w:rPr>
        <w:t xml:space="preserve"> Сергею Викторовичу Писареву, председателю Мандатной комиссии краевого Законодательного Собрания.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Сергей Викторович.</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sz w:val="28"/>
          <w:szCs w:val="28"/>
          <w:highlight w:val="white"/>
          <w:lang w:eastAsia="ru-RU"/>
        </w:rPr>
        <w:t xml:space="preserve">Писарев С.В.</w:t>
      </w:r>
      <w:r>
        <w:rPr>
          <w:rFonts w:ascii="PT Astra Serif" w:hAnsi="PT Astra Serif" w:eastAsia="PT Astra Serif" w:cs="PT Astra Serif"/>
          <w:sz w:val="28"/>
          <w:szCs w:val="28"/>
          <w:highlight w:val="white"/>
          <w:lang w:eastAsia="ru-RU"/>
        </w:rPr>
        <w:t xml:space="preserve">, председатель Мандатной комиссии Алтайского краевого Законодательного Собрания, фракция </w:t>
      </w:r>
      <w:r>
        <w:rPr>
          <w:rFonts w:ascii="PT Astra Serif" w:hAnsi="PT Astra Serif" w:eastAsia="PT Astra Serif" w:cs="PT Astra Serif"/>
          <w:sz w:val="28"/>
          <w:szCs w:val="28"/>
          <w:highlight w:val="white"/>
        </w:rPr>
        <w:t xml:space="preserve">Всероссийской политической партии</w:t>
      </w:r>
      <w:r>
        <w:rPr>
          <w:rFonts w:ascii="PT Astra Serif" w:hAnsi="PT Astra Serif" w:eastAsia="PT Astra Serif" w:cs="PT Astra Serif"/>
          <w:sz w:val="28"/>
          <w:szCs w:val="28"/>
          <w:highlight w:val="white"/>
          <w:lang w:eastAsia="ru-RU"/>
        </w:rPr>
        <w:t xml:space="preserve"> </w:t>
      </w:r>
      <w:r>
        <w:rPr>
          <w:rFonts w:ascii="PT Astra Serif" w:hAnsi="PT Astra Serif" w:eastAsia="PT Astra Serif" w:cs="PT Astra Serif"/>
          <w:sz w:val="28"/>
          <w:szCs w:val="28"/>
          <w:highlight w:val="white"/>
          <w:lang w:eastAsia="ru-RU"/>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highlight w:val="none"/>
        </w:rPr>
      </w:r>
      <w:r>
        <w:rPr>
          <w:rFonts w:ascii="PT Astra Serif" w:hAnsi="PT Astra Serif" w:cs="PT Astra Serif"/>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Мандатной комиссией рассмотрены поступившие документы на награждение Почетной грамотой Алтайского краевого За</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онодательного Собрания, всего: 105 Почетных грамот.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Проект постановления у вас - на руках, прошу поддержать.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есть ли вопросы, 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58</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3</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52</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депут</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ты, Мандатной комиссией краевого Законодательного Собрания внесён вопрос «О поощрении Благодарственным письмом Алтайского краевого Законодательного Собрания».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Слово для доклада предоставляется </w:t>
      </w:r>
      <w:r>
        <w:rPr>
          <w:rFonts w:ascii="PT Astra Serif" w:hAnsi="PT Astra Serif" w:eastAsia="PT Astra Serif" w:cs="PT Astra Serif"/>
          <w:sz w:val="28"/>
          <w:szCs w:val="28"/>
          <w:highlight w:val="none"/>
        </w:rPr>
        <w:t xml:space="preserve">Сергею Викторовичу Писареву, председателю Мандатной комиссии.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Сергей Викторович, п</w:t>
      </w:r>
      <w:r>
        <w:rPr>
          <w:rFonts w:ascii="PT Astra Serif" w:hAnsi="PT Astra Serif" w:eastAsia="PT Astra Serif" w:cs="PT Astra Serif"/>
          <w:sz w:val="28"/>
          <w:szCs w:val="28"/>
          <w:highlight w:val="none"/>
        </w:rPr>
        <w:t xml:space="preserve">ожалуйста</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highlight w:val="none"/>
        </w:rPr>
        <w:suppressLineNumbers w:val="0"/>
      </w:pPr>
      <w:r>
        <w:rPr>
          <w:rFonts w:ascii="PT Astra Serif" w:hAnsi="PT Astra Serif" w:eastAsia="PT Astra Serif" w:cs="PT Astra Serif"/>
          <w:sz w:val="28"/>
          <w:szCs w:val="28"/>
          <w:highlight w:val="none"/>
        </w:rPr>
      </w:r>
      <w:r>
        <w:rPr>
          <w:rFonts w:ascii="PT Astra Serif" w:hAnsi="PT Astra Serif" w:eastAsia="PT Astra Serif" w:cs="PT Astra Serif"/>
          <w:b/>
          <w:sz w:val="28"/>
          <w:szCs w:val="28"/>
          <w:highlight w:val="white"/>
          <w:lang w:eastAsia="ru-RU"/>
        </w:rPr>
        <w:t xml:space="preserve">Писарев С.В.</w:t>
      </w:r>
      <w:r>
        <w:rPr>
          <w:rFonts w:ascii="PT Astra Serif" w:hAnsi="PT Astra Serif" w:eastAsia="PT Astra Serif" w:cs="PT Astra Serif"/>
          <w:sz w:val="28"/>
          <w:szCs w:val="28"/>
          <w:highlight w:val="white"/>
          <w:lang w:eastAsia="ru-RU"/>
        </w:rPr>
        <w:t xml:space="preserve">, председатель Мандатной комиссии Алтайского краевого Законодательного Собрания, фракция </w:t>
      </w:r>
      <w:r>
        <w:rPr>
          <w:rFonts w:ascii="PT Astra Serif" w:hAnsi="PT Astra Serif" w:eastAsia="PT Astra Serif" w:cs="PT Astra Serif"/>
          <w:sz w:val="28"/>
          <w:szCs w:val="28"/>
          <w:highlight w:val="white"/>
        </w:rPr>
        <w:t xml:space="preserve">Всероссийской политической партии</w:t>
      </w:r>
      <w:r>
        <w:rPr>
          <w:rFonts w:ascii="PT Astra Serif" w:hAnsi="PT Astra Serif" w:eastAsia="PT Astra Serif" w:cs="PT Astra Serif"/>
          <w:sz w:val="28"/>
          <w:szCs w:val="28"/>
          <w:highlight w:val="white"/>
          <w:lang w:eastAsia="ru-RU"/>
        </w:rPr>
        <w:t xml:space="preserve"> </w:t>
      </w:r>
      <w:r>
        <w:rPr>
          <w:rFonts w:ascii="PT Astra Serif" w:hAnsi="PT Astra Serif" w:eastAsia="PT Astra Serif" w:cs="PT Astra Serif"/>
          <w:sz w:val="28"/>
          <w:szCs w:val="28"/>
          <w:highlight w:val="white"/>
          <w:lang w:eastAsia="ru-RU"/>
        </w:rPr>
        <w:t xml:space="preserve">«ЕДИНАЯ РОССИЯ»</w:t>
      </w:r>
      <w:r>
        <w:rPr>
          <w:rFonts w:ascii="PT Astra Serif" w:hAnsi="PT Astra Serif" w:eastAsia="PT Astra Serif" w:cs="PT Astra Serif"/>
          <w:sz w:val="28"/>
          <w:szCs w:val="28"/>
          <w:highlight w:val="white"/>
        </w:rPr>
        <w:t xml:space="preserve">.</w:t>
      </w:r>
      <w:r>
        <w:rPr>
          <w:rFonts w:ascii="PT Astra Serif" w:hAnsi="PT Astra Serif" w:cs="PT Astra Serif"/>
          <w:highlight w:val="none"/>
        </w:rPr>
      </w:r>
      <w:r>
        <w:rPr>
          <w:rFonts w:ascii="PT Astra Serif" w:hAnsi="PT Astra Serif" w:cs="PT Astra Serif"/>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Коллеги, 322 документа поступило на рассмотрение Мандатной комиссии.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t xml:space="preserve">Проект постановления у вас - на руках, прошу поддержать.</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вопросы, замечания, предложения?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Ставлю на голосование.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За – </w:t>
      </w:r>
      <w:r>
        <w:rPr>
          <w:rFonts w:ascii="PT Astra Serif" w:hAnsi="PT Astra Serif" w:eastAsia="PT Astra Serif" w:cs="PT Astra Serif"/>
          <w:sz w:val="28"/>
          <w:szCs w:val="28"/>
          <w:highlight w:val="none"/>
        </w:rPr>
        <w:t xml:space="preserve">59</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Против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Воздержалось – </w:t>
      </w:r>
      <w:r>
        <w:rPr>
          <w:rFonts w:ascii="PT Astra Serif" w:hAnsi="PT Astra Serif" w:eastAsia="PT Astra Serif" w:cs="PT Astra Serif"/>
          <w:sz w:val="28"/>
          <w:szCs w:val="28"/>
          <w:highlight w:val="none"/>
        </w:rPr>
        <w:t xml:space="preserve">0</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Не голосовало – </w:t>
      </w:r>
      <w:r>
        <w:rPr>
          <w:rFonts w:ascii="PT Astra Serif" w:hAnsi="PT Astra Serif" w:eastAsia="PT Astra Serif" w:cs="PT Astra Serif"/>
          <w:sz w:val="28"/>
          <w:szCs w:val="28"/>
          <w:highlight w:val="none"/>
        </w:rPr>
        <w:t xml:space="preserve">1</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afterAutospacing="0" w:line="240" w:lineRule="auto"/>
        <w:rPr>
          <w:rFonts w:ascii="PT Astra Serif" w:hAnsi="PT Astra Serif" w:cs="PT Astra Serif"/>
          <w:bCs/>
          <w:i/>
          <w:sz w:val="28"/>
          <w:szCs w:val="28"/>
          <w:highlight w:val="none"/>
        </w:rPr>
        <w:suppressLineNumbers w:val="0"/>
      </w:pPr>
      <w:r>
        <w:rPr>
          <w:rFonts w:ascii="PT Astra Serif" w:hAnsi="PT Astra Serif" w:eastAsia="PT Astra Serif" w:cs="PT Astra Serif"/>
          <w:i/>
          <w:iCs/>
          <w:sz w:val="28"/>
          <w:szCs w:val="28"/>
          <w:highlight w:val="none"/>
        </w:rPr>
        <w:t xml:space="preserve">(Протокол № 53</w:t>
      </w:r>
      <w:r>
        <w:rPr>
          <w:rFonts w:ascii="PT Astra Serif" w:hAnsi="PT Astra Serif" w:eastAsia="PT Astra Serif" w:cs="PT Astra Serif"/>
          <w:i/>
          <w:iCs/>
          <w:sz w:val="28"/>
          <w:szCs w:val="28"/>
          <w:highlight w:val="none"/>
        </w:rPr>
        <w:t xml:space="preserve">).</w:t>
      </w:r>
      <w:r>
        <w:rPr>
          <w:rFonts w:ascii="PT Astra Serif" w:hAnsi="PT Astra Serif" w:cs="PT Astra Serif"/>
          <w:bCs/>
          <w:i/>
          <w:sz w:val="28"/>
          <w:szCs w:val="28"/>
          <w:highlight w:val="none"/>
        </w:rPr>
      </w:r>
      <w:r>
        <w:rPr>
          <w:rFonts w:ascii="PT Astra Serif" w:hAnsi="PT Astra Serif" w:cs="PT Astra Serif"/>
          <w:bCs/>
          <w:i/>
          <w:sz w:val="28"/>
          <w:szCs w:val="28"/>
          <w:highlight w:val="none"/>
        </w:rPr>
      </w:r>
    </w:p>
    <w:p>
      <w:pPr>
        <w:ind w:firstLine="709"/>
        <w:jc w:val="both"/>
        <w:spacing w:after="0" w:afterAutospacing="0" w:line="240" w:lineRule="auto"/>
        <w:rPr>
          <w:rFonts w:ascii="PT Astra Serif" w:hAnsi="PT Astra Serif" w:cs="PT Astra Serif"/>
          <w:sz w:val="28"/>
          <w:szCs w:val="28"/>
        </w:rPr>
        <w:suppressLineNumbers w:val="0"/>
      </w:pPr>
      <w:r>
        <w:rPr>
          <w:rFonts w:ascii="PT Astra Serif" w:hAnsi="PT Astra Serif" w:eastAsia="PT Astra Serif" w:cs="PT Astra Serif"/>
          <w:sz w:val="28"/>
          <w:szCs w:val="28"/>
          <w:highlight w:val="none"/>
        </w:rPr>
        <w:t xml:space="preserve">Решение принято.</w:t>
      </w:r>
      <w:r>
        <w:rPr>
          <w:rFonts w:ascii="PT Astra Serif" w:hAnsi="PT Astra Serif" w:cs="PT Astra Serif"/>
          <w:sz w:val="28"/>
          <w:szCs w:val="28"/>
        </w:rPr>
      </w:r>
      <w:r>
        <w:rPr>
          <w:rFonts w:ascii="PT Astra Serif" w:hAnsi="PT Astra Serif" w:cs="PT Astra Serif"/>
          <w:sz w:val="28"/>
          <w:szCs w:val="28"/>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Решение принято.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eastAsia="PT Astra Serif" w:cs="PT Astra Serif"/>
          <w:sz w:val="28"/>
          <w:szCs w:val="28"/>
          <w:highlight w:val="none"/>
        </w:rPr>
      </w:pPr>
      <w:r>
        <w:rPr>
          <w:rFonts w:ascii="PT Astra Serif" w:hAnsi="PT Astra Serif"/>
          <w:b/>
          <w:bCs/>
          <w:color w:val="c00000"/>
          <w:sz w:val="26"/>
          <w:szCs w:val="26"/>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деп</w:t>
      </w:r>
      <w:r>
        <w:rPr>
          <w:rFonts w:ascii="PT Astra Serif" w:hAnsi="PT Astra Serif" w:eastAsia="PT Astra Serif" w:cs="PT Astra Serif"/>
          <w:sz w:val="28"/>
          <w:szCs w:val="28"/>
          <w:highlight w:val="none"/>
        </w:rPr>
        <w:t xml:space="preserve">у</w:t>
      </w:r>
      <w:r>
        <w:rPr>
          <w:rFonts w:ascii="PT Astra Serif" w:hAnsi="PT Astra Serif" w:eastAsia="PT Astra Serif" w:cs="PT Astra Serif"/>
          <w:sz w:val="28"/>
          <w:szCs w:val="28"/>
          <w:highlight w:val="none"/>
        </w:rPr>
        <w:t xml:space="preserve">таты, все вопросы нашей повестки 52-й сессии рассмотрены.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 соответствии со статьёй 42 Регламента у нас есть 15 минут для ваших сообщений, заявлений.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Три минуты, п</w:t>
      </w:r>
      <w:r>
        <w:rPr>
          <w:rFonts w:ascii="PT Astra Serif" w:hAnsi="PT Astra Serif" w:eastAsia="PT Astra Serif" w:cs="PT Astra Serif"/>
          <w:sz w:val="28"/>
          <w:szCs w:val="28"/>
          <w:highlight w:val="none"/>
        </w:rPr>
        <w:t xml:space="preserve">ожалуйста.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Малинкович Сергей Александрович,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Малинкович С.А</w:t>
      </w:r>
      <w:r>
        <w:rPr>
          <w:rFonts w:ascii="PT Astra Serif" w:hAnsi="PT Astra Serif" w:eastAsia="PT Astra Serif" w:cs="PT Astra Serif"/>
          <w:sz w:val="28"/>
          <w:szCs w:val="28"/>
          <w:highlight w:val="none"/>
        </w:rPr>
        <w:t xml:space="preserve">., руководитель </w:t>
      </w:r>
      <w:r>
        <w:rPr>
          <w:rFonts w:ascii="PT Astra Serif" w:hAnsi="PT Astra Serif" w:eastAsia="PT Astra Serif" w:cs="PT Astra Serif"/>
          <w:sz w:val="28"/>
          <w:szCs w:val="28"/>
        </w:rPr>
        <w:t xml:space="preserve">фракции </w:t>
      </w:r>
      <w:r>
        <w:rPr>
          <w:rFonts w:ascii="PT Astra Serif" w:hAnsi="PT Astra Serif" w:eastAsia="Times New Roman" w:cs="Times New Roman"/>
          <w:sz w:val="28"/>
          <w:szCs w:val="28"/>
          <w:lang w:eastAsia="ru-RU"/>
        </w:rPr>
        <w:t xml:space="preserve">«Коммунистическая партия «КОММУНИСТЫ РОССИИ».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w:t>
      </w:r>
      <w:r>
        <w:rPr>
          <w:rFonts w:ascii="PT Astra Serif" w:hAnsi="PT Astra Serif" w:eastAsia="PT Astra Serif" w:cs="PT Astra Serif"/>
          <w:sz w:val="28"/>
          <w:szCs w:val="28"/>
          <w:highlight w:val="none"/>
        </w:rPr>
        <w:t xml:space="preserve">ы</w:t>
      </w:r>
      <w:r>
        <w:rPr>
          <w:rFonts w:ascii="PT Astra Serif" w:hAnsi="PT Astra Serif" w:eastAsia="PT Astra Serif" w:cs="PT Astra Serif"/>
          <w:sz w:val="28"/>
          <w:szCs w:val="28"/>
          <w:highlight w:val="none"/>
        </w:rPr>
        <w:t xml:space="preserve">е коллеги, в связи с приближающимся завершением работы текущего созыва и в связи с тем, что, возможно, я не смогу принять участие из-за подготовки съезда партии в июньской сессии, хочу просто обратиться к вам.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Подходит к концу срок и моих полномочий как д</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путата, вашего коллеги, хочу поблагодарить вас, всех депутатов от всех фракций за совместную работу и пожелать всем тем, кто будет баллотироваться в новый состав АКЗС, успеха на выборах.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Хочу вместе с тем, коллеги, поделиться своей тревогой как депутат и руководитель, ру</w:t>
      </w:r>
      <w:r>
        <w:rPr>
          <w:rFonts w:ascii="PT Astra Serif" w:hAnsi="PT Astra Serif" w:eastAsia="PT Astra Serif" w:cs="PT Astra Serif"/>
          <w:sz w:val="28"/>
          <w:szCs w:val="28"/>
          <w:highlight w:val="none"/>
        </w:rPr>
        <w:t xml:space="preserve">к</w:t>
      </w:r>
      <w:r>
        <w:rPr>
          <w:rFonts w:ascii="PT Astra Serif" w:hAnsi="PT Astra Serif" w:eastAsia="PT Astra Serif" w:cs="PT Astra Serif"/>
          <w:sz w:val="28"/>
          <w:szCs w:val="28"/>
          <w:highlight w:val="none"/>
        </w:rPr>
        <w:t xml:space="preserve">оводитель одной из политических партий России. За пять лет работы в составе АКЗС с нашей фракцией партии, которая получила на выборах 12 % голосов, имеет 25 муниципальных депутатов, участвовала в губернаторских выборах, ни разу не встре</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ился Губернатор. Он ни разу не выслушал наших предложений по социально-экономическому развитию края, он не прислушался ни разу к нашим не раз высказанным в разной форме замечаниям.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этот вопрос ставил неоднократно и не понимаю подобное нежелание вести д</w:t>
      </w:r>
      <w:r>
        <w:rPr>
          <w:rFonts w:ascii="PT Astra Serif" w:hAnsi="PT Astra Serif" w:eastAsia="PT Astra Serif" w:cs="PT Astra Serif"/>
          <w:sz w:val="28"/>
          <w:szCs w:val="28"/>
          <w:highlight w:val="none"/>
        </w:rPr>
        <w:t xml:space="preserve">и</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лог с одной из основных политических сил края, с одной из основных политических партий России, ведёт, на мой взгляд, не к консолидации, а к разобщению. Это не может быть принято партией, партия считает, что такой подход со стороны руководителя краевой влас</w:t>
      </w:r>
      <w:r>
        <w:rPr>
          <w:rFonts w:ascii="PT Astra Serif" w:hAnsi="PT Astra Serif" w:eastAsia="PT Astra Serif" w:cs="PT Astra Serif"/>
          <w:sz w:val="28"/>
          <w:szCs w:val="28"/>
          <w:highlight w:val="none"/>
        </w:rPr>
        <w:t xml:space="preserve">т</w:t>
      </w:r>
      <w:r>
        <w:rPr>
          <w:rFonts w:ascii="PT Astra Serif" w:hAnsi="PT Astra Serif" w:eastAsia="PT Astra Serif" w:cs="PT Astra Serif"/>
          <w:sz w:val="28"/>
          <w:szCs w:val="28"/>
          <w:highlight w:val="none"/>
        </w:rPr>
        <w:t xml:space="preserve">и неконструктивен, в том числе потому, что «КОММУНИСТЫ РОССИИ», когда это совпадало с нашим видением, целый ряд инициатив и предложений Губернатора в АКЗС поддерживали на протяжении пяти лет.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Если такое игнорирование нашей партии со стороны Губернатора - </w:t>
      </w:r>
      <w:r>
        <w:rPr>
          <w:rFonts w:ascii="PT Astra Serif" w:hAnsi="PT Astra Serif" w:eastAsia="PT Astra Serif" w:cs="PT Astra Serif"/>
          <w:sz w:val="28"/>
          <w:szCs w:val="28"/>
          <w:highlight w:val="none"/>
        </w:rPr>
        <w:t xml:space="preserve">э</w:t>
      </w:r>
      <w:r>
        <w:rPr>
          <w:rFonts w:ascii="PT Astra Serif" w:hAnsi="PT Astra Serif" w:eastAsia="PT Astra Serif" w:cs="PT Astra Serif"/>
          <w:sz w:val="28"/>
          <w:szCs w:val="28"/>
          <w:highlight w:val="none"/>
        </w:rPr>
        <w:t xml:space="preserve">то следствие того, что руководитель партии был его соперником на губернаторских выборах или следствие критики неоднократной со стороны нашей партии в адрес краевой власти, то это не соответствует современной политической культуре.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призываю власть в крае</w:t>
      </w:r>
      <w:r>
        <w:rPr>
          <w:rFonts w:ascii="PT Astra Serif" w:hAnsi="PT Astra Serif" w:eastAsia="PT Astra Serif" w:cs="PT Astra Serif"/>
          <w:sz w:val="28"/>
          <w:szCs w:val="28"/>
          <w:highlight w:val="none"/>
        </w:rPr>
        <w:t xml:space="preserve"> пересмотреть свой подход и к оппозиции, и к диалогу с обществом.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Ещё раз всем успехов на выборах.</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Надежда Александровна Дрюпина,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Дрюпина Н.А</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Меня как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езависимого депутата, но тем не менее меня сегодня поразило, при отчёте Губернатор поблагодарил все фракции за работу и не поблагодарил только коммунистов. Знаете, как-то это несолидно.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вот с Вашей стороны, Александр Алексеевич, Вы не всегда как будто</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бы видите, что нажимают, допустим, вопрос хотят задать. Вы же в экран смотрите, Вы же видите, кто хочет задать вопрос. </w:t>
      </w:r>
      <w:r>
        <w:rPr>
          <w:rFonts w:ascii="PT Astra Serif" w:hAnsi="PT Astra Serif" w:eastAsia="PT Astra Serif" w:cs="PT Astra Serif"/>
          <w:sz w:val="28"/>
          <w:szCs w:val="28"/>
          <w:highlight w:val="none"/>
        </w:rPr>
        <w:t xml:space="preserve">Вы не разрешили мне от имени избирателей города Рубцовска показать видео, потому что сказали не положено. Почему не положено - вообще непон</w:t>
      </w:r>
      <w:r>
        <w:rPr>
          <w:rFonts w:ascii="PT Astra Serif" w:hAnsi="PT Astra Serif" w:eastAsia="PT Astra Serif" w:cs="PT Astra Serif"/>
          <w:sz w:val="28"/>
          <w:szCs w:val="28"/>
          <w:highlight w:val="none"/>
        </w:rPr>
        <w:t xml:space="preserve">я</w:t>
      </w:r>
      <w:r>
        <w:rPr>
          <w:rFonts w:ascii="PT Astra Serif" w:hAnsi="PT Astra Serif" w:eastAsia="PT Astra Serif" w:cs="PT Astra Serif"/>
          <w:sz w:val="28"/>
          <w:szCs w:val="28"/>
          <w:highlight w:val="none"/>
        </w:rPr>
        <w:t xml:space="preserve">тно. </w:t>
      </w:r>
      <w:r>
        <w:rPr>
          <w:rFonts w:ascii="PT Astra Serif" w:hAnsi="PT Astra Serif" w:eastAsia="PT Astra Serif" w:cs="PT Astra Serif"/>
          <w:sz w:val="28"/>
          <w:szCs w:val="28"/>
          <w:highlight w:val="none"/>
        </w:rPr>
        <w:t xml:space="preserve">Вот Вы не всегда даёте право выступить. Я выступаю не от себя лично, я выступаю от своих избирателей.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И вот сегодня я хотела задать вопрос или выступить, мне, конечно бы, не дали слова, вот именно по работе опять же СГК. Я вот сейчас просто зачитаю эт</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т вопрос. Вот я хотела задать вопрос. Понятно, что вопрос бы вам не понравился, но тем не менее он назрел, и я уже три года подряд говорю об одном и том же.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Виктор Петрович, я думаю, что сейчас... но все равно ему передадут мой вопрос. Виктор Петрович, з</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даю Вам третий год один и тот же вопрос: в Бийске, в Барнауле производится модернизация тепловых станций. Газоочистные установки, батарейные циклоны меняются на электрические, которые улавливают 99 % выбросов. Когда очередь дойдёт до мн</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го</w:t>
      </w:r>
      <w:r>
        <w:rPr>
          <w:rFonts w:ascii="PT Astra Serif" w:hAnsi="PT Astra Serif" w:eastAsia="PT Astra Serif" w:cs="PT Astra Serif"/>
          <w:sz w:val="28"/>
          <w:szCs w:val="28"/>
          <w:highlight w:val="none"/>
        </w:rPr>
        <w:t xml:space="preserve">страдального Рубцовска?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 одной из сессий председатель АКЗС сказал: придёт время - сделаем.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Дошло до того, что директор ТЭК Новов обвинил жителя улицы Крупской в том, что он в ноябре специально поджёг покрышки вблизи территории станции, снял видео - чёрное облако </w:t>
      </w:r>
      <w:r>
        <w:rPr>
          <w:rFonts w:ascii="PT Astra Serif" w:hAnsi="PT Astra Serif" w:eastAsia="PT Astra Serif" w:cs="PT Astra Serif"/>
          <w:sz w:val="28"/>
          <w:szCs w:val="28"/>
          <w:highlight w:val="none"/>
        </w:rPr>
        <w:t xml:space="preserve">и отправил депутату, то есть мне, именно я заказала эти действия и, возможно, заплатила. Он, видите ли, провёл следствие и установил двух подозреваемых - меня и жителя улицы Крупской. </w:t>
      </w:r>
      <w:r>
        <w:rPr>
          <w:rFonts w:ascii="PT Astra Serif" w:hAnsi="PT Astra Serif" w:eastAsia="PT Astra Serif" w:cs="PT Astra Serif"/>
          <w:sz w:val="28"/>
          <w:szCs w:val="28"/>
          <w:highlight w:val="none"/>
        </w:rPr>
        <w:t xml:space="preserve">Почему на чёрное облако не обратили внимания ни Роспотребнадзор, </w:t>
      </w:r>
      <w:r>
        <w:rPr>
          <w:rFonts w:ascii="PT Astra Serif" w:hAnsi="PT Astra Serif" w:eastAsia="PT Astra Serif" w:cs="PT Astra Serif"/>
          <w:sz w:val="28"/>
          <w:szCs w:val="28"/>
          <w:highlight w:val="none"/>
        </w:rPr>
        <w:t xml:space="preserve">н</w:t>
      </w:r>
      <w:r>
        <w:rPr>
          <w:rFonts w:ascii="PT Astra Serif" w:hAnsi="PT Astra Serif" w:eastAsia="PT Astra Serif" w:cs="PT Astra Serif"/>
          <w:sz w:val="28"/>
          <w:szCs w:val="28"/>
          <w:highlight w:val="none"/>
        </w:rPr>
        <w:t xml:space="preserve">и МЧС?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Задаю вам вопрос, и Томенко, и Вам, Александр Алексеевич, от имени рубцовчан, что вы ответите. Когда Правительство Алтайского края, АКЗС признают проблему, признают вот именно и серьёзно возьмутся за её решение.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Чернобай Андр</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й Борисович,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Чернобай А.Б.</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white"/>
          <w:lang w:eastAsia="ru-RU"/>
        </w:rPr>
        <w:t xml:space="preserve">фракция</w:t>
      </w:r>
      <w:r>
        <w:rPr>
          <w:rFonts w:ascii="PT Astra Serif" w:hAnsi="PT Astra Serif" w:eastAsia="PT Astra Serif" w:cs="PT Astra Serif"/>
          <w:sz w:val="28"/>
          <w:szCs w:val="28"/>
          <w:highlight w:val="white"/>
          <w:lang w:eastAsia="ru-RU"/>
        </w:rPr>
        <w:t xml:space="preserve"> </w:t>
      </w:r>
      <w:r>
        <w:rPr>
          <w:rFonts w:ascii="PT Astra Serif" w:hAnsi="PT Astra Serif" w:eastAsia="PT Astra Serif" w:cs="PT Astra Serif"/>
          <w:sz w:val="28"/>
          <w:szCs w:val="28"/>
          <w:lang w:eastAsia="ru-RU"/>
        </w:rPr>
        <w:t xml:space="preserve">«Коммунистическая партия Российской Федерации» – «КПРФ».</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Сейчас в учебных заведениях проходят последние звонки. Параллельно в стенах АКЗС много говорится о кадровой политике и закреплении молодёжи на малой родине. Однако при ф</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рмир</w:t>
      </w:r>
      <w:r>
        <w:rPr>
          <w:rFonts w:ascii="PT Astra Serif" w:hAnsi="PT Astra Serif" w:eastAsia="PT Astra Serif" w:cs="PT Astra Serif"/>
          <w:sz w:val="28"/>
          <w:szCs w:val="28"/>
          <w:highlight w:val="none"/>
        </w:rPr>
        <w:t xml:space="preserve">овании этих планов необходимо учитывать реальную экономическую ситуацию в моногородах на примере Рубцовска.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Так, с первого октября текущего года в Алтайском крае вступает в силу второй этап повышения тарифов на коммунальные услуги. Совокупный платёж выраст</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т более чем на 10 %. Тариф на холодную воду для жителей повысится до 50 рублей за кубометр, на вывоз твёрдых коммунальных отходов - свыше 130 рублей с человека. При этом средняя заработная плата молодого специалиста в нашем город</w:t>
      </w:r>
      <w:r>
        <w:rPr>
          <w:rFonts w:ascii="PT Astra Serif" w:hAnsi="PT Astra Serif" w:eastAsia="PT Astra Serif" w:cs="PT Astra Serif"/>
          <w:sz w:val="28"/>
          <w:szCs w:val="28"/>
          <w:highlight w:val="none"/>
        </w:rPr>
        <w:t xml:space="preserve">е</w:t>
      </w:r>
      <w:r>
        <w:rPr>
          <w:rFonts w:ascii="PT Astra Serif" w:hAnsi="PT Astra Serif" w:eastAsia="PT Astra Serif" w:cs="PT Astra Serif"/>
          <w:sz w:val="28"/>
          <w:szCs w:val="28"/>
          <w:highlight w:val="none"/>
        </w:rPr>
        <w:t xml:space="preserve"> составляет 25 - 30 тысяч рублей. При таких доходах оплата жилищно-коммунальных услуг и аренда жилья становится непосильной ношей.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Хочу обратить внимание коллег на системную проблему. При существующем дисбалансе доходов и тарифов, удержать к</w:t>
      </w:r>
      <w:r>
        <w:rPr>
          <w:rFonts w:ascii="PT Astra Serif" w:hAnsi="PT Astra Serif" w:eastAsia="PT Astra Serif" w:cs="PT Astra Serif"/>
          <w:sz w:val="28"/>
          <w:szCs w:val="28"/>
          <w:highlight w:val="none"/>
        </w:rPr>
        <w:t xml:space="preserve">в</w:t>
      </w:r>
      <w:r>
        <w:rPr>
          <w:rFonts w:ascii="PT Astra Serif" w:hAnsi="PT Astra Serif" w:eastAsia="PT Astra Serif" w:cs="PT Astra Serif"/>
          <w:sz w:val="28"/>
          <w:szCs w:val="28"/>
          <w:highlight w:val="none"/>
        </w:rPr>
        <w:t xml:space="preserve">алифицированные кадры в нашем Алтайском крае без адресных мер поддержки невозможно.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Поэтому считаю, что необходимо в будущем созыве рассмотреть разработку механизма компенсации части коммунальных платежей либо внесение изменений в краевые социальные прогр</w:t>
      </w:r>
      <w:r>
        <w:rPr>
          <w:rFonts w:ascii="PT Astra Serif" w:hAnsi="PT Astra Serif" w:eastAsia="PT Astra Serif" w:cs="PT Astra Serif"/>
          <w:sz w:val="28"/>
          <w:szCs w:val="28"/>
          <w:highlight w:val="none"/>
        </w:rPr>
        <w:t xml:space="preserve">а</w:t>
      </w:r>
      <w:r>
        <w:rPr>
          <w:rFonts w:ascii="PT Astra Serif" w:hAnsi="PT Astra Serif" w:eastAsia="PT Astra Serif" w:cs="PT Astra Serif"/>
          <w:sz w:val="28"/>
          <w:szCs w:val="28"/>
          <w:highlight w:val="none"/>
        </w:rPr>
        <w:t xml:space="preserve">ммы для молодых специалистов, оставшихся или вернувшихся на малую родину.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Пока жизнь, например, в Рубцовске для молодёжи экономически невыгодна, любые профориентационные мероприятия не дадут желаемого эффекта. Мы рискуем инвестировать бюджетные средства 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образование специалистов, которые будут работать в других регионах.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Прошу профильные комитеты взять данную проблему на контроль.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за внимание.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Спасибо.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Всё, подводим черту?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Хорошо.</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Надежда Александровна, у</w:t>
      </w:r>
      <w:r>
        <w:rPr>
          <w:rFonts w:ascii="PT Astra Serif" w:hAnsi="PT Astra Serif" w:eastAsia="PT Astra Serif" w:cs="PT Astra Serif"/>
          <w:sz w:val="28"/>
          <w:szCs w:val="28"/>
          <w:highlight w:val="none"/>
        </w:rPr>
        <w:t xml:space="preserve">важаемая</w:t>
      </w:r>
      <w:r>
        <w:rPr>
          <w:rFonts w:ascii="PT Astra Serif" w:hAnsi="PT Astra Serif" w:eastAsia="PT Astra Serif" w:cs="PT Astra Serif"/>
          <w:sz w:val="28"/>
          <w:szCs w:val="28"/>
          <w:highlight w:val="none"/>
        </w:rPr>
        <w:t xml:space="preserve">, это не моё мнение, не моё решение, у нас есть Р</w:t>
      </w:r>
      <w:r>
        <w:rPr>
          <w:rFonts w:ascii="PT Astra Serif" w:hAnsi="PT Astra Serif" w:eastAsia="PT Astra Serif" w:cs="PT Astra Serif"/>
          <w:sz w:val="28"/>
          <w:szCs w:val="28"/>
          <w:highlight w:val="none"/>
        </w:rPr>
        <w:t xml:space="preserve">еглам</w:t>
      </w:r>
      <w:r>
        <w:rPr>
          <w:rFonts w:ascii="PT Astra Serif" w:hAnsi="PT Astra Serif" w:eastAsia="PT Astra Serif" w:cs="PT Astra Serif"/>
          <w:sz w:val="28"/>
          <w:szCs w:val="28"/>
          <w:highlight w:val="none"/>
        </w:rPr>
        <w:t xml:space="preserve">ент, согласно которому я действую. При рассмотрении отчета Губернатора вопросы не предусмотрены, это первое. Второе - право выступить предоставляется представителям фракций - депутатских объединений. Я действую в соответствии с этим документом, я ничего </w:t>
      </w:r>
      <w:r>
        <w:rPr>
          <w:rFonts w:ascii="PT Astra Serif" w:hAnsi="PT Astra Serif" w:eastAsia="PT Astra Serif" w:cs="PT Astra Serif"/>
          <w:sz w:val="28"/>
          <w:szCs w:val="28"/>
          <w:highlight w:val="none"/>
        </w:rPr>
        <w:t xml:space="preserve">с</w:t>
      </w:r>
      <w:r>
        <w:rPr>
          <w:rFonts w:ascii="PT Astra Serif" w:hAnsi="PT Astra Serif" w:eastAsia="PT Astra Serif" w:cs="PT Astra Serif"/>
          <w:sz w:val="28"/>
          <w:szCs w:val="28"/>
          <w:highlight w:val="none"/>
        </w:rPr>
        <w:t xml:space="preserve">ам лично не принимаю, поэтому  я Ваши упрёки не принимаю, извините.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Коллеги, пожалуйста, послушайте объявление очень внимательно.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Следующая сессия, июньская, у нас теперь запланирована на 17 июня, 17 июня этого года. </w:t>
      </w:r>
      <w:r>
        <w:rPr>
          <w:rFonts w:ascii="PT Astra Serif" w:hAnsi="PT Astra Serif" w:eastAsia="PT Astra Serif" w:cs="PT Astra Serif"/>
          <w:sz w:val="28"/>
          <w:szCs w:val="28"/>
          <w:highlight w:val="none"/>
        </w:rPr>
        <w:t xml:space="preserve">Соответственно, фракции и 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м</w:t>
      </w:r>
      <w:r>
        <w:rPr>
          <w:rFonts w:ascii="PT Astra Serif" w:hAnsi="PT Astra Serif" w:eastAsia="PT Astra Serif" w:cs="PT Astra Serif"/>
          <w:sz w:val="28"/>
          <w:szCs w:val="28"/>
          <w:highlight w:val="none"/>
        </w:rPr>
        <w:t xml:space="preserve">итеты мы будем проводить 16 июня.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Пожалуйста, поставьте в графики. Возможно, сессия будет крайняя, поэтому очень хотелось бы, чтоб мы все максимально присутствовали.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Сергей Александрович.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Съезд перенесите, да, и всё, какие проблемы-то, </w:t>
      </w:r>
      <w:r>
        <w:rPr>
          <w:rFonts w:ascii="PT Astra Serif" w:hAnsi="PT Astra Serif" w:eastAsia="PT Astra Serif" w:cs="PT Astra Serif"/>
          <w:sz w:val="28"/>
          <w:szCs w:val="28"/>
          <w:highlight w:val="none"/>
        </w:rPr>
        <w:t xml:space="preserve">Сергей Александрович? Малинк</w:t>
      </w:r>
      <w:r>
        <w:rPr>
          <w:rFonts w:ascii="PT Astra Serif" w:hAnsi="PT Astra Serif" w:eastAsia="PT Astra Serif" w:cs="PT Astra Serif"/>
          <w:sz w:val="28"/>
          <w:szCs w:val="28"/>
          <w:highlight w:val="none"/>
        </w:rPr>
        <w:t xml:space="preserve">о</w:t>
      </w:r>
      <w:r>
        <w:rPr>
          <w:rFonts w:ascii="PT Astra Serif" w:hAnsi="PT Astra Serif" w:eastAsia="PT Astra Serif" w:cs="PT Astra Serif"/>
          <w:sz w:val="28"/>
          <w:szCs w:val="28"/>
          <w:highlight w:val="none"/>
        </w:rPr>
        <w:t xml:space="preserve">вич.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b/>
          <w:bCs/>
          <w:sz w:val="28"/>
          <w:szCs w:val="28"/>
          <w:highlight w:val="none"/>
        </w:rPr>
        <w:t xml:space="preserve">Малинкович С.А</w:t>
      </w:r>
      <w:r>
        <w:rPr>
          <w:rFonts w:ascii="PT Astra Serif" w:hAnsi="PT Astra Serif" w:eastAsia="PT Astra Serif" w:cs="PT Astra Serif"/>
          <w:sz w:val="28"/>
          <w:szCs w:val="28"/>
          <w:highlight w:val="none"/>
        </w:rPr>
        <w:t xml:space="preserve">., руководитель </w:t>
      </w:r>
      <w:r>
        <w:rPr>
          <w:rFonts w:ascii="PT Astra Serif" w:hAnsi="PT Astra Serif" w:eastAsia="PT Astra Serif" w:cs="PT Astra Serif"/>
          <w:sz w:val="28"/>
          <w:szCs w:val="28"/>
        </w:rPr>
        <w:t xml:space="preserve">фракции </w:t>
      </w:r>
      <w:r>
        <w:rPr>
          <w:rFonts w:ascii="PT Astra Serif" w:hAnsi="PT Astra Serif" w:eastAsia="Times New Roman" w:cs="Times New Roman"/>
          <w:sz w:val="28"/>
          <w:szCs w:val="28"/>
          <w:lang w:eastAsia="ru-RU"/>
        </w:rPr>
        <w:t xml:space="preserve">«Коммунистическая партия «КОММУНИСТЫ РОССИИ».</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Cs/>
          <w:i/>
          <w:sz w:val="28"/>
          <w:szCs w:val="28"/>
          <w:highlight w:val="none"/>
        </w:rPr>
      </w:pPr>
      <w:r>
        <w:rPr>
          <w:rFonts w:ascii="PT Astra Serif" w:hAnsi="PT Astra Serif" w:eastAsia="PT Astra Serif" w:cs="PT Astra Serif"/>
          <w:sz w:val="28"/>
          <w:szCs w:val="28"/>
          <w:highlight w:val="none"/>
        </w:rPr>
        <w:t xml:space="preserve">Подумаю... </w:t>
      </w:r>
      <w:r>
        <w:rPr>
          <w:rFonts w:ascii="PT Astra Serif" w:hAnsi="PT Astra Serif" w:eastAsia="PT Astra Serif" w:cs="PT Astra Serif"/>
          <w:i/>
          <w:iCs/>
          <w:sz w:val="28"/>
          <w:szCs w:val="28"/>
          <w:highlight w:val="none"/>
        </w:rPr>
        <w:t xml:space="preserve">(Говорит без микрофона с рабочего места)</w:t>
      </w:r>
      <w:r>
        <w:rPr>
          <w:rFonts w:ascii="PT Astra Serif" w:hAnsi="PT Astra Serif" w:eastAsia="PT Astra Serif" w:cs="PT Astra Serif"/>
          <w:bCs/>
          <w:i/>
          <w:sz w:val="28"/>
          <w:szCs w:val="28"/>
          <w:highlight w:val="none"/>
        </w:rPr>
      </w:r>
      <w:r>
        <w:rPr>
          <w:rFonts w:ascii="PT Astra Serif" w:hAnsi="PT Astra Serif" w:eastAsia="PT Astra Serif" w:cs="PT Astra Serif"/>
          <w:bCs/>
          <w:i/>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b/>
          <w:bCs/>
          <w:sz w:val="28"/>
          <w:szCs w:val="28"/>
          <w:highlight w:val="none"/>
        </w:rPr>
      </w:pPr>
      <w:r>
        <w:rPr>
          <w:rFonts w:ascii="PT Astra Serif" w:hAnsi="PT Astra Serif" w:eastAsia="PT Astra Serif" w:cs="PT Astra Serif"/>
          <w:b/>
          <w:bCs/>
          <w:sz w:val="28"/>
          <w:szCs w:val="28"/>
          <w:highlight w:val="none"/>
        </w:rPr>
        <w:t xml:space="preserve">Председательствующий.</w:t>
      </w:r>
      <w:r>
        <w:rPr>
          <w:rFonts w:ascii="PT Astra Serif" w:hAnsi="PT Astra Serif" w:eastAsia="PT Astra Serif" w:cs="PT Astra Serif"/>
          <w:b/>
          <w:bCs/>
          <w:sz w:val="28"/>
          <w:szCs w:val="28"/>
          <w:highlight w:val="none"/>
        </w:rPr>
      </w:r>
      <w:r>
        <w:rPr>
          <w:rFonts w:ascii="PT Astra Serif" w:hAnsi="PT Astra Serif" w:eastAsia="PT Astra Serif" w:cs="PT Astra Serif"/>
          <w:b/>
          <w:bCs/>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Подумайте, пожалуйста.</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Уважаемые коллеги, у нас впереди выходные, замечательный праздник - День защиты наших детишек.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Я предлагаю и прошу всем принять активное участие на ваших территориях. Пожалуйста, побывайте, поприсутствуйте, это очень важно. </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8"/>
        <w:jc w:val="both"/>
        <w:spacing w:after="0" w:line="240" w:lineRule="auto"/>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Спаси</w:t>
      </w:r>
      <w:r>
        <w:rPr>
          <w:rFonts w:ascii="PT Astra Serif" w:hAnsi="PT Astra Serif" w:eastAsia="PT Astra Serif" w:cs="PT Astra Serif"/>
          <w:sz w:val="28"/>
          <w:szCs w:val="28"/>
          <w:highlight w:val="none"/>
        </w:rPr>
        <w:t xml:space="preserve">бо всем за работу.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709"/>
        <w:jc w:val="both"/>
        <w:spacing w:after="0" w:line="240" w:lineRule="auto"/>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r>
        <w:rPr>
          <w:rFonts w:ascii="PT Astra Serif" w:hAnsi="PT Astra Serif" w:cs="PT Astra Serif"/>
          <w:sz w:val="28"/>
          <w:szCs w:val="28"/>
          <w:highlight w:val="none"/>
        </w:rPr>
      </w:r>
    </w:p>
    <w:p>
      <w:pPr>
        <w:ind w:firstLine="0"/>
        <w:jc w:val="both"/>
        <w:spacing w:after="0" w:line="240" w:lineRule="auto"/>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tbl>
      <w:tblPr>
        <w:tblStyle w:val="947"/>
        <w:tblW w:w="100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7366"/>
        <w:gridCol w:w="2665"/>
      </w:tblGrid>
      <w:tr>
        <w:tblPrEx/>
        <w:trPr/>
        <w:tc>
          <w:tcPr>
            <w:tcW w:w="7366"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Председатель Алтайского </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краевого Законодательного Собрания</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tc>
        <w:tc>
          <w:tcPr>
            <w:tcW w:w="2665"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А.А. Романенко</w:t>
            </w:r>
            <w:r>
              <w:rPr>
                <w:rFonts w:ascii="PT Astra Serif" w:hAnsi="PT Astra Serif" w:cs="PT Astra Serif"/>
                <w:sz w:val="28"/>
                <w:szCs w:val="28"/>
              </w:rPr>
            </w:r>
            <w:r>
              <w:rPr>
                <w:rFonts w:ascii="PT Astra Serif" w:hAnsi="PT Astra Serif" w:cs="PT Astra Serif"/>
                <w:sz w:val="28"/>
                <w:szCs w:val="28"/>
              </w:rPr>
            </w:r>
          </w:p>
        </w:tc>
      </w:tr>
      <w:tr>
        <w:tblPrEx/>
        <w:trPr/>
        <w:tc>
          <w:tcPr>
            <w:tcW w:w="7366"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Руководитель секретариата Алтайского</w:t>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краевого Законодательного Собрания</w:t>
            </w:r>
            <w:r>
              <w:rPr>
                <w:rFonts w:ascii="PT Astra Serif" w:hAnsi="PT Astra Serif" w:cs="PT Astra Serif"/>
                <w:sz w:val="28"/>
                <w:szCs w:val="28"/>
              </w:rPr>
            </w:r>
            <w:r>
              <w:rPr>
                <w:rFonts w:ascii="PT Astra Serif" w:hAnsi="PT Astra Serif" w:cs="PT Astra Serif"/>
                <w:sz w:val="28"/>
                <w:szCs w:val="28"/>
              </w:rPr>
            </w:r>
          </w:p>
        </w:tc>
        <w:tc>
          <w:tcPr>
            <w:tcW w:w="2665" w:type="dxa"/>
            <w:textDirection w:val="lrTb"/>
            <w:noWrap w:val="false"/>
          </w:tcPr>
          <w:p>
            <w:pPr>
              <w:contextualSpacing/>
              <w:jc w:val="both"/>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contextualSpacing/>
              <w:jc w:val="both"/>
              <w:rPr>
                <w:rFonts w:ascii="PT Astra Serif" w:hAnsi="PT Astra Serif" w:cs="PT Astra Serif"/>
                <w:sz w:val="28"/>
                <w:szCs w:val="28"/>
              </w:rPr>
            </w:pPr>
            <w:r>
              <w:rPr>
                <w:rFonts w:ascii="PT Astra Serif" w:hAnsi="PT Astra Serif" w:eastAsia="PT Astra Serif" w:cs="PT Astra Serif"/>
                <w:sz w:val="28"/>
                <w:szCs w:val="28"/>
              </w:rPr>
              <w:t xml:space="preserve">И.И. Мордовин</w:t>
            </w:r>
            <w:r>
              <w:rPr>
                <w:rFonts w:ascii="PT Astra Serif" w:hAnsi="PT Astra Serif" w:cs="PT Astra Serif"/>
                <w:sz w:val="28"/>
                <w:szCs w:val="28"/>
              </w:rPr>
            </w:r>
            <w:r>
              <w:rPr>
                <w:rFonts w:ascii="PT Astra Serif" w:hAnsi="PT Astra Serif" w:cs="PT Astra Serif"/>
                <w:sz w:val="28"/>
                <w:szCs w:val="28"/>
              </w:rPr>
            </w:r>
          </w:p>
        </w:tc>
      </w:tr>
    </w:tbl>
    <w:p>
      <w:pPr>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sectPr>
      <w:headerReference w:type="default" r:id="rId9"/>
      <w:footnotePr>
        <w:numRestart w:val="eachPage"/>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Calibri">
    <w:panose1 w:val="020F0502020204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2"/>
      <w:jc w:val="right"/>
      <w:rPr>
        <w:rFonts w:ascii="PT Astra Serif" w:hAnsi="PT Astra Serif" w:cs="PT Astra Serif"/>
      </w:rPr>
    </w:pPr>
    <w:r>
      <w:fldChar w:fldCharType="begin"/>
    </w:r>
    <w:r>
      <w:instrText xml:space="preserve">PAGE \* MERGEFORMAT</w:instrText>
    </w:r>
    <w:r>
      <w:fldChar w:fldCharType="separate"/>
    </w:r>
    <w:r>
      <w:rPr>
        <w:rFonts w:ascii="PT Astra Serif" w:hAnsi="PT Astra Serif" w:eastAsia="PT Astra Serif" w:cs="PT Astra Serif"/>
      </w:rPr>
      <w:t xml:space="preserve">4</w:t>
    </w:r>
    <w:r>
      <w:rPr>
        <w:rFonts w:ascii="PT Astra Serif" w:hAnsi="PT Astra Serif" w:eastAsia="PT Astra Serif" w:cs="PT Astra Serif"/>
      </w:rPr>
      <w:fldChar w:fldCharType="end"/>
    </w:r>
    <w:r>
      <w:rPr>
        <w:rFonts w:ascii="PT Astra Serif" w:hAnsi="PT Astra Serif" w:cs="PT Astra Serif"/>
      </w:rPr>
    </w:r>
    <w:r>
      <w:rPr>
        <w:rFonts w:ascii="PT Astra Serif" w:hAnsi="PT Astra Serif" w:cs="PT Astra Serif"/>
      </w:rPr>
    </w:r>
  </w:p>
  <w:p>
    <w:pPr>
      <w:pStyle w:val="79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5">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6">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7">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8">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9">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0">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1">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5">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6">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7">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8">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19">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0">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1">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2">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3">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5">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7">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8">
    <w:multiLevelType w:val="hybridMultilevel"/>
    <w:lvl w:ilvl="0">
      <w:start w:val="1"/>
      <w:numFmt w:val="decimal"/>
      <w:isLgl w:val="false"/>
      <w:suff w:val="tab"/>
      <w:lvlText w:val="%1."/>
      <w:lvlJc w:val="left"/>
      <w:pPr>
        <w:ind w:left="928"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29">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0">
    <w:multiLevelType w:val="hybridMultilevel"/>
    <w:lvl w:ilvl="0">
      <w:start w:val="12"/>
      <w:numFmt w:val="decimal"/>
      <w:isLgl w:val="false"/>
      <w:suff w:val="tab"/>
      <w:lvlText w:val="%1."/>
      <w:lvlJc w:val="left"/>
      <w:pPr>
        <w:ind w:left="786" w:hanging="360"/>
      </w:pPr>
      <w:rPr>
        <w:rFonts w:hint="default"/>
        <w:b/>
        <w:color w:val="c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928" w:hanging="360"/>
      </w:pPr>
      <w:rPr>
        <w:b w:val="0"/>
        <w:color w:val="ff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2">
    <w:multiLevelType w:val="hybridMultilevel"/>
    <w:lvl w:ilvl="0">
      <w:start w:val="1"/>
      <w:numFmt w:val="decimal"/>
      <w:isLgl w:val="false"/>
      <w:suff w:val="tab"/>
      <w:lvlText w:val="%1."/>
      <w:lvlJc w:val="left"/>
      <w:pPr>
        <w:ind w:left="643"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3">
    <w:multiLevelType w:val="hybridMultilevel"/>
    <w:lvl w:ilvl="0">
      <w:start w:val="1"/>
      <w:numFmt w:val="decimal"/>
      <w:isLgl w:val="false"/>
      <w:suff w:val="tab"/>
      <w:lvlText w:val="%1."/>
      <w:lvlJc w:val="left"/>
      <w:pPr>
        <w:ind w:left="643"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abstractNum w:abstractNumId="34">
    <w:multiLevelType w:val="hybridMultilevel"/>
    <w:lvl w:ilvl="0">
      <w:start w:val="1"/>
      <w:numFmt w:val="decimal"/>
      <w:isLgl w:val="false"/>
      <w:suff w:val="tab"/>
      <w:lvlText w:val="%1."/>
      <w:lvlJc w:val="left"/>
      <w:pPr>
        <w:ind w:left="4046" w:hanging="360"/>
      </w:pPr>
      <w:rPr>
        <w:b/>
        <w:color w:val="c00000"/>
        <w:sz w:val="26"/>
        <w:szCs w:val="26"/>
      </w:rPr>
    </w:lvl>
    <w:lvl w:ilvl="1">
      <w:start w:val="1"/>
      <w:numFmt w:val="lowerLetter"/>
      <w:isLgl w:val="false"/>
      <w:suff w:val="tab"/>
      <w:lvlText w:val="%2."/>
      <w:lvlJc w:val="left"/>
      <w:pPr>
        <w:ind w:left="872" w:hanging="360"/>
      </w:pPr>
    </w:lvl>
    <w:lvl w:ilvl="2">
      <w:start w:val="1"/>
      <w:numFmt w:val="lowerRoman"/>
      <w:isLgl w:val="false"/>
      <w:suff w:val="tab"/>
      <w:lvlText w:val="%3."/>
      <w:lvlJc w:val="right"/>
      <w:pPr>
        <w:ind w:left="1592" w:hanging="180"/>
      </w:pPr>
    </w:lvl>
    <w:lvl w:ilvl="3">
      <w:start w:val="1"/>
      <w:numFmt w:val="decimal"/>
      <w:isLgl w:val="false"/>
      <w:suff w:val="tab"/>
      <w:lvlText w:val="%4."/>
      <w:lvlJc w:val="left"/>
      <w:pPr>
        <w:ind w:left="2312" w:hanging="360"/>
      </w:pPr>
    </w:lvl>
    <w:lvl w:ilvl="4">
      <w:start w:val="1"/>
      <w:numFmt w:val="lowerLetter"/>
      <w:isLgl w:val="false"/>
      <w:suff w:val="tab"/>
      <w:lvlText w:val="%5."/>
      <w:lvlJc w:val="left"/>
      <w:pPr>
        <w:ind w:left="3032" w:hanging="360"/>
      </w:pPr>
    </w:lvl>
    <w:lvl w:ilvl="5">
      <w:start w:val="1"/>
      <w:numFmt w:val="lowerRoman"/>
      <w:isLgl w:val="false"/>
      <w:suff w:val="tab"/>
      <w:lvlText w:val="%6."/>
      <w:lvlJc w:val="right"/>
      <w:pPr>
        <w:ind w:left="3752" w:hanging="180"/>
      </w:pPr>
    </w:lvl>
    <w:lvl w:ilvl="6">
      <w:start w:val="1"/>
      <w:numFmt w:val="decimal"/>
      <w:isLgl w:val="false"/>
      <w:suff w:val="tab"/>
      <w:lvlText w:val="%7."/>
      <w:lvlJc w:val="left"/>
      <w:pPr>
        <w:ind w:left="4472" w:hanging="360"/>
      </w:pPr>
    </w:lvl>
    <w:lvl w:ilvl="7">
      <w:start w:val="1"/>
      <w:numFmt w:val="lowerLetter"/>
      <w:isLgl w:val="false"/>
      <w:suff w:val="tab"/>
      <w:lvlText w:val="%8."/>
      <w:lvlJc w:val="left"/>
      <w:pPr>
        <w:ind w:left="5192" w:hanging="360"/>
      </w:pPr>
    </w:lvl>
    <w:lvl w:ilvl="8">
      <w:start w:val="1"/>
      <w:numFmt w:val="lowerRoman"/>
      <w:isLgl w:val="false"/>
      <w:suff w:val="tab"/>
      <w:lvlText w:val="%9."/>
      <w:lvlJc w:val="right"/>
      <w:pPr>
        <w:ind w:left="5912" w:hanging="180"/>
      </w:pPr>
    </w:lvl>
  </w:abstractNum>
  <w:num w:numId="1">
    <w:abstractNumId w:val="2"/>
  </w:num>
  <w:num w:numId="2">
    <w:abstractNumId w:val="4"/>
  </w:num>
  <w:num w:numId="3">
    <w:abstractNumId w:val="22"/>
  </w:num>
  <w:num w:numId="4">
    <w:abstractNumId w:val="24"/>
  </w:num>
  <w:num w:numId="5">
    <w:abstractNumId w:val="26"/>
  </w:num>
  <w:num w:numId="6">
    <w:abstractNumId w:val="18"/>
  </w:num>
  <w:num w:numId="7">
    <w:abstractNumId w:val="10"/>
  </w:num>
  <w:num w:numId="8">
    <w:abstractNumId w:val="6"/>
  </w:num>
  <w:num w:numId="9">
    <w:abstractNumId w:val="7"/>
  </w:num>
  <w:num w:numId="10">
    <w:abstractNumId w:val="15"/>
  </w:num>
  <w:num w:numId="11">
    <w:abstractNumId w:val="8"/>
  </w:num>
  <w:num w:numId="12">
    <w:abstractNumId w:val="27"/>
  </w:num>
  <w:num w:numId="13">
    <w:abstractNumId w:val="14"/>
  </w:num>
  <w:num w:numId="14">
    <w:abstractNumId w:val="29"/>
  </w:num>
  <w:num w:numId="15">
    <w:abstractNumId w:val="31"/>
  </w:num>
  <w:num w:numId="16">
    <w:abstractNumId w:val="9"/>
  </w:num>
  <w:num w:numId="17">
    <w:abstractNumId w:val="1"/>
  </w:num>
  <w:num w:numId="18">
    <w:abstractNumId w:val="5"/>
  </w:num>
  <w:num w:numId="19">
    <w:abstractNumId w:val="23"/>
  </w:num>
  <w:num w:numId="20">
    <w:abstractNumId w:val="12"/>
  </w:num>
  <w:num w:numId="21">
    <w:abstractNumId w:val="30"/>
  </w:num>
  <w:num w:numId="22">
    <w:abstractNumId w:val="21"/>
  </w:num>
  <w:num w:numId="23">
    <w:abstractNumId w:val="16"/>
  </w:num>
  <w:num w:numId="24">
    <w:abstractNumId w:val="19"/>
  </w:num>
  <w:num w:numId="25">
    <w:abstractNumId w:val="0"/>
  </w:num>
  <w:num w:numId="26">
    <w:abstractNumId w:val="20"/>
  </w:num>
  <w:num w:numId="27">
    <w:abstractNumId w:val="17"/>
  </w:num>
  <w:num w:numId="28">
    <w:abstractNumId w:val="28"/>
  </w:num>
  <w:num w:numId="29">
    <w:abstractNumId w:val="11"/>
  </w:num>
  <w:num w:numId="30">
    <w:abstractNumId w:val="13"/>
  </w:num>
  <w:num w:numId="31">
    <w:abstractNumId w:val="3"/>
  </w:num>
  <w:num w:numId="32">
    <w:abstractNumId w:val="25"/>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4" w:default="1">
    <w:name w:val="Normal"/>
    <w:qFormat/>
  </w:style>
  <w:style w:type="paragraph" w:styleId="745">
    <w:name w:val="Heading 1"/>
    <w:basedOn w:val="744"/>
    <w:next w:val="744"/>
    <w:link w:val="775"/>
    <w:uiPriority w:val="9"/>
    <w:qFormat/>
    <w:pPr>
      <w:keepLines/>
      <w:keepNext/>
      <w:spacing w:before="480"/>
      <w:outlineLvl w:val="0"/>
    </w:pPr>
    <w:rPr>
      <w:rFonts w:ascii="Arial" w:hAnsi="Arial" w:eastAsia="Arial" w:cs="Arial"/>
      <w:sz w:val="40"/>
      <w:szCs w:val="40"/>
    </w:rPr>
  </w:style>
  <w:style w:type="paragraph" w:styleId="746">
    <w:name w:val="Heading 2"/>
    <w:basedOn w:val="744"/>
    <w:next w:val="744"/>
    <w:link w:val="776"/>
    <w:uiPriority w:val="9"/>
    <w:unhideWhenUsed/>
    <w:qFormat/>
    <w:pPr>
      <w:keepLines/>
      <w:keepNext/>
      <w:spacing w:before="360"/>
      <w:outlineLvl w:val="1"/>
    </w:pPr>
    <w:rPr>
      <w:rFonts w:ascii="Arial" w:hAnsi="Arial" w:eastAsia="Arial" w:cs="Arial"/>
      <w:sz w:val="34"/>
    </w:rPr>
  </w:style>
  <w:style w:type="paragraph" w:styleId="747">
    <w:name w:val="Heading 3"/>
    <w:basedOn w:val="744"/>
    <w:next w:val="744"/>
    <w:link w:val="777"/>
    <w:uiPriority w:val="9"/>
    <w:unhideWhenUsed/>
    <w:qFormat/>
    <w:pPr>
      <w:keepLines/>
      <w:keepNext/>
      <w:spacing w:before="320"/>
      <w:outlineLvl w:val="2"/>
    </w:pPr>
    <w:rPr>
      <w:rFonts w:ascii="Arial" w:hAnsi="Arial" w:eastAsia="Arial" w:cs="Arial"/>
      <w:sz w:val="30"/>
      <w:szCs w:val="30"/>
    </w:rPr>
  </w:style>
  <w:style w:type="paragraph" w:styleId="748">
    <w:name w:val="Heading 4"/>
    <w:basedOn w:val="744"/>
    <w:next w:val="744"/>
    <w:link w:val="778"/>
    <w:uiPriority w:val="9"/>
    <w:unhideWhenUsed/>
    <w:qFormat/>
    <w:pPr>
      <w:keepLines/>
      <w:keepNext/>
      <w:spacing w:before="320"/>
      <w:outlineLvl w:val="3"/>
    </w:pPr>
    <w:rPr>
      <w:rFonts w:ascii="Arial" w:hAnsi="Arial" w:eastAsia="Arial" w:cs="Arial"/>
      <w:b/>
      <w:bCs/>
      <w:sz w:val="26"/>
      <w:szCs w:val="26"/>
    </w:rPr>
  </w:style>
  <w:style w:type="paragraph" w:styleId="749">
    <w:name w:val="Heading 5"/>
    <w:basedOn w:val="744"/>
    <w:next w:val="744"/>
    <w:link w:val="779"/>
    <w:uiPriority w:val="9"/>
    <w:unhideWhenUsed/>
    <w:qFormat/>
    <w:pPr>
      <w:keepLines/>
      <w:keepNext/>
      <w:spacing w:before="320"/>
      <w:outlineLvl w:val="4"/>
    </w:pPr>
    <w:rPr>
      <w:rFonts w:ascii="Arial" w:hAnsi="Arial" w:eastAsia="Arial" w:cs="Arial"/>
      <w:b/>
      <w:bCs/>
      <w:sz w:val="24"/>
      <w:szCs w:val="24"/>
    </w:rPr>
  </w:style>
  <w:style w:type="paragraph" w:styleId="750">
    <w:name w:val="Heading 6"/>
    <w:basedOn w:val="744"/>
    <w:next w:val="744"/>
    <w:link w:val="780"/>
    <w:uiPriority w:val="9"/>
    <w:unhideWhenUsed/>
    <w:qFormat/>
    <w:pPr>
      <w:keepLines/>
      <w:keepNext/>
      <w:spacing w:before="320"/>
      <w:outlineLvl w:val="5"/>
    </w:pPr>
    <w:rPr>
      <w:rFonts w:ascii="Arial" w:hAnsi="Arial" w:eastAsia="Arial" w:cs="Arial"/>
      <w:b/>
      <w:bCs/>
    </w:rPr>
  </w:style>
  <w:style w:type="paragraph" w:styleId="751">
    <w:name w:val="Heading 7"/>
    <w:basedOn w:val="744"/>
    <w:next w:val="744"/>
    <w:link w:val="781"/>
    <w:uiPriority w:val="9"/>
    <w:unhideWhenUsed/>
    <w:qFormat/>
    <w:pPr>
      <w:keepLines/>
      <w:keepNext/>
      <w:spacing w:before="320"/>
      <w:outlineLvl w:val="6"/>
    </w:pPr>
    <w:rPr>
      <w:rFonts w:ascii="Arial" w:hAnsi="Arial" w:eastAsia="Arial" w:cs="Arial"/>
      <w:b/>
      <w:bCs/>
      <w:i/>
      <w:iCs/>
    </w:rPr>
  </w:style>
  <w:style w:type="paragraph" w:styleId="752">
    <w:name w:val="Heading 8"/>
    <w:basedOn w:val="744"/>
    <w:next w:val="744"/>
    <w:link w:val="782"/>
    <w:uiPriority w:val="9"/>
    <w:unhideWhenUsed/>
    <w:qFormat/>
    <w:pPr>
      <w:keepLines/>
      <w:keepNext/>
      <w:spacing w:before="320"/>
      <w:outlineLvl w:val="7"/>
    </w:pPr>
    <w:rPr>
      <w:rFonts w:ascii="Arial" w:hAnsi="Arial" w:eastAsia="Arial" w:cs="Arial"/>
      <w:i/>
      <w:iCs/>
    </w:rPr>
  </w:style>
  <w:style w:type="paragraph" w:styleId="753">
    <w:name w:val="Heading 9"/>
    <w:basedOn w:val="744"/>
    <w:next w:val="744"/>
    <w:link w:val="783"/>
    <w:uiPriority w:val="9"/>
    <w:unhideWhenUsed/>
    <w:qFormat/>
    <w:pPr>
      <w:keepLines/>
      <w:keepNext/>
      <w:spacing w:before="320"/>
      <w:outlineLvl w:val="8"/>
    </w:pPr>
    <w:rPr>
      <w:rFonts w:ascii="Arial" w:hAnsi="Arial" w:eastAsia="Arial" w:cs="Arial"/>
      <w:i/>
      <w:iCs/>
      <w:sz w:val="21"/>
      <w:szCs w:val="21"/>
    </w:rPr>
  </w:style>
  <w:style w:type="character" w:styleId="754" w:default="1">
    <w:name w:val="Default Paragraph Font"/>
    <w:uiPriority w:val="1"/>
    <w:semiHidden/>
    <w:unhideWhenUsed/>
  </w:style>
  <w:style w:type="table" w:styleId="755" w:default="1">
    <w:name w:val="Normal Table"/>
    <w:uiPriority w:val="99"/>
    <w:semiHidden/>
    <w:unhideWhenUsed/>
    <w:tblPr>
      <w:tblInd w:w="0" w:type="dxa"/>
      <w:tblCellMar>
        <w:left w:w="108" w:type="dxa"/>
        <w:top w:w="0" w:type="dxa"/>
        <w:right w:w="108" w:type="dxa"/>
        <w:bottom w:w="0" w:type="dxa"/>
      </w:tblCellMar>
    </w:tblPr>
  </w:style>
  <w:style w:type="numbering" w:styleId="756" w:default="1">
    <w:name w:val="No List"/>
    <w:uiPriority w:val="99"/>
    <w:semiHidden/>
    <w:unhideWhenUsed/>
  </w:style>
  <w:style w:type="character" w:styleId="757" w:customStyle="1">
    <w:name w:val="Heading 1 Char"/>
    <w:basedOn w:val="754"/>
    <w:uiPriority w:val="9"/>
    <w:rPr>
      <w:rFonts w:ascii="Arial" w:hAnsi="Arial" w:eastAsia="Arial" w:cs="Arial"/>
      <w:sz w:val="40"/>
      <w:szCs w:val="40"/>
    </w:rPr>
  </w:style>
  <w:style w:type="character" w:styleId="758" w:customStyle="1">
    <w:name w:val="Heading 2 Char"/>
    <w:basedOn w:val="754"/>
    <w:uiPriority w:val="9"/>
    <w:rPr>
      <w:rFonts w:ascii="Arial" w:hAnsi="Arial" w:eastAsia="Arial" w:cs="Arial"/>
      <w:sz w:val="34"/>
    </w:rPr>
  </w:style>
  <w:style w:type="character" w:styleId="759" w:customStyle="1">
    <w:name w:val="Heading 3 Char"/>
    <w:basedOn w:val="754"/>
    <w:uiPriority w:val="9"/>
    <w:rPr>
      <w:rFonts w:ascii="Arial" w:hAnsi="Arial" w:eastAsia="Arial" w:cs="Arial"/>
      <w:sz w:val="30"/>
      <w:szCs w:val="30"/>
    </w:rPr>
  </w:style>
  <w:style w:type="character" w:styleId="760" w:customStyle="1">
    <w:name w:val="Heading 4 Char"/>
    <w:basedOn w:val="754"/>
    <w:uiPriority w:val="9"/>
    <w:rPr>
      <w:rFonts w:ascii="Arial" w:hAnsi="Arial" w:eastAsia="Arial" w:cs="Arial"/>
      <w:b/>
      <w:bCs/>
      <w:sz w:val="26"/>
      <w:szCs w:val="26"/>
    </w:rPr>
  </w:style>
  <w:style w:type="character" w:styleId="761" w:customStyle="1">
    <w:name w:val="Heading 5 Char"/>
    <w:basedOn w:val="754"/>
    <w:uiPriority w:val="9"/>
    <w:rPr>
      <w:rFonts w:ascii="Arial" w:hAnsi="Arial" w:eastAsia="Arial" w:cs="Arial"/>
      <w:b/>
      <w:bCs/>
      <w:sz w:val="24"/>
      <w:szCs w:val="24"/>
    </w:rPr>
  </w:style>
  <w:style w:type="character" w:styleId="762" w:customStyle="1">
    <w:name w:val="Heading 6 Char"/>
    <w:basedOn w:val="754"/>
    <w:uiPriority w:val="9"/>
    <w:rPr>
      <w:rFonts w:ascii="Arial" w:hAnsi="Arial" w:eastAsia="Arial" w:cs="Arial"/>
      <w:b/>
      <w:bCs/>
      <w:sz w:val="22"/>
      <w:szCs w:val="22"/>
    </w:rPr>
  </w:style>
  <w:style w:type="character" w:styleId="763" w:customStyle="1">
    <w:name w:val="Heading 7 Char"/>
    <w:basedOn w:val="754"/>
    <w:uiPriority w:val="9"/>
    <w:rPr>
      <w:rFonts w:ascii="Arial" w:hAnsi="Arial" w:eastAsia="Arial" w:cs="Arial"/>
      <w:b/>
      <w:bCs/>
      <w:i/>
      <w:iCs/>
      <w:sz w:val="22"/>
      <w:szCs w:val="22"/>
    </w:rPr>
  </w:style>
  <w:style w:type="character" w:styleId="764" w:customStyle="1">
    <w:name w:val="Heading 8 Char"/>
    <w:basedOn w:val="754"/>
    <w:uiPriority w:val="9"/>
    <w:rPr>
      <w:rFonts w:ascii="Arial" w:hAnsi="Arial" w:eastAsia="Arial" w:cs="Arial"/>
      <w:i/>
      <w:iCs/>
      <w:sz w:val="22"/>
      <w:szCs w:val="22"/>
    </w:rPr>
  </w:style>
  <w:style w:type="character" w:styleId="765" w:customStyle="1">
    <w:name w:val="Heading 9 Char"/>
    <w:basedOn w:val="754"/>
    <w:uiPriority w:val="9"/>
    <w:rPr>
      <w:rFonts w:ascii="Arial" w:hAnsi="Arial" w:eastAsia="Arial" w:cs="Arial"/>
      <w:i/>
      <w:iCs/>
      <w:sz w:val="21"/>
      <w:szCs w:val="21"/>
    </w:rPr>
  </w:style>
  <w:style w:type="character" w:styleId="766" w:customStyle="1">
    <w:name w:val="Title Char"/>
    <w:basedOn w:val="754"/>
    <w:uiPriority w:val="10"/>
    <w:rPr>
      <w:sz w:val="48"/>
      <w:szCs w:val="48"/>
    </w:rPr>
  </w:style>
  <w:style w:type="character" w:styleId="767" w:customStyle="1">
    <w:name w:val="Subtitle Char"/>
    <w:basedOn w:val="754"/>
    <w:uiPriority w:val="11"/>
    <w:rPr>
      <w:sz w:val="24"/>
      <w:szCs w:val="24"/>
    </w:rPr>
  </w:style>
  <w:style w:type="character" w:styleId="768" w:customStyle="1">
    <w:name w:val="Quote Char"/>
    <w:uiPriority w:val="29"/>
    <w:rPr>
      <w:i/>
    </w:rPr>
  </w:style>
  <w:style w:type="character" w:styleId="769" w:customStyle="1">
    <w:name w:val="Intense Quote Char"/>
    <w:uiPriority w:val="30"/>
    <w:rPr>
      <w:i/>
    </w:rPr>
  </w:style>
  <w:style w:type="character" w:styleId="770" w:customStyle="1">
    <w:name w:val="Header Char"/>
    <w:basedOn w:val="754"/>
    <w:uiPriority w:val="99"/>
  </w:style>
  <w:style w:type="character" w:styleId="771" w:customStyle="1">
    <w:name w:val="Footer Char"/>
    <w:basedOn w:val="754"/>
    <w:uiPriority w:val="99"/>
  </w:style>
  <w:style w:type="character" w:styleId="772" w:customStyle="1">
    <w:name w:val="Caption Char"/>
    <w:basedOn w:val="754"/>
    <w:uiPriority w:val="35"/>
    <w:rPr>
      <w:b/>
      <w:bCs/>
      <w:color w:val="5b9bd5" w:themeColor="accent1"/>
      <w:sz w:val="18"/>
      <w:szCs w:val="18"/>
    </w:rPr>
  </w:style>
  <w:style w:type="character" w:styleId="773" w:customStyle="1">
    <w:name w:val="Footnote Text Char"/>
    <w:uiPriority w:val="99"/>
    <w:rPr>
      <w:sz w:val="18"/>
    </w:rPr>
  </w:style>
  <w:style w:type="character" w:styleId="774" w:customStyle="1">
    <w:name w:val="Endnote Text Char"/>
    <w:uiPriority w:val="99"/>
    <w:rPr>
      <w:sz w:val="20"/>
    </w:rPr>
  </w:style>
  <w:style w:type="character" w:styleId="775" w:customStyle="1">
    <w:name w:val="Заголовок 1 Знак"/>
    <w:link w:val="745"/>
    <w:uiPriority w:val="9"/>
    <w:rPr>
      <w:rFonts w:ascii="Arial" w:hAnsi="Arial" w:eastAsia="Arial" w:cs="Arial"/>
      <w:sz w:val="40"/>
      <w:szCs w:val="40"/>
    </w:rPr>
  </w:style>
  <w:style w:type="character" w:styleId="776" w:customStyle="1">
    <w:name w:val="Заголовок 2 Знак"/>
    <w:link w:val="746"/>
    <w:uiPriority w:val="9"/>
    <w:rPr>
      <w:rFonts w:ascii="Arial" w:hAnsi="Arial" w:eastAsia="Arial" w:cs="Arial"/>
      <w:sz w:val="34"/>
    </w:rPr>
  </w:style>
  <w:style w:type="character" w:styleId="777" w:customStyle="1">
    <w:name w:val="Заголовок 3 Знак"/>
    <w:link w:val="747"/>
    <w:uiPriority w:val="9"/>
    <w:rPr>
      <w:rFonts w:ascii="Arial" w:hAnsi="Arial" w:eastAsia="Arial" w:cs="Arial"/>
      <w:sz w:val="30"/>
      <w:szCs w:val="30"/>
    </w:rPr>
  </w:style>
  <w:style w:type="character" w:styleId="778" w:customStyle="1">
    <w:name w:val="Заголовок 4 Знак"/>
    <w:link w:val="748"/>
    <w:uiPriority w:val="9"/>
    <w:rPr>
      <w:rFonts w:ascii="Arial" w:hAnsi="Arial" w:eastAsia="Arial" w:cs="Arial"/>
      <w:b/>
      <w:bCs/>
      <w:sz w:val="26"/>
      <w:szCs w:val="26"/>
    </w:rPr>
  </w:style>
  <w:style w:type="character" w:styleId="779" w:customStyle="1">
    <w:name w:val="Заголовок 5 Знак"/>
    <w:link w:val="749"/>
    <w:uiPriority w:val="9"/>
    <w:rPr>
      <w:rFonts w:ascii="Arial" w:hAnsi="Arial" w:eastAsia="Arial" w:cs="Arial"/>
      <w:b/>
      <w:bCs/>
      <w:sz w:val="24"/>
      <w:szCs w:val="24"/>
    </w:rPr>
  </w:style>
  <w:style w:type="character" w:styleId="780" w:customStyle="1">
    <w:name w:val="Заголовок 6 Знак"/>
    <w:link w:val="750"/>
    <w:uiPriority w:val="9"/>
    <w:rPr>
      <w:rFonts w:ascii="Arial" w:hAnsi="Arial" w:eastAsia="Arial" w:cs="Arial"/>
      <w:b/>
      <w:bCs/>
      <w:sz w:val="22"/>
      <w:szCs w:val="22"/>
    </w:rPr>
  </w:style>
  <w:style w:type="character" w:styleId="781" w:customStyle="1">
    <w:name w:val="Заголовок 7 Знак"/>
    <w:link w:val="751"/>
    <w:uiPriority w:val="9"/>
    <w:rPr>
      <w:rFonts w:ascii="Arial" w:hAnsi="Arial" w:eastAsia="Arial" w:cs="Arial"/>
      <w:b/>
      <w:bCs/>
      <w:i/>
      <w:iCs/>
      <w:sz w:val="22"/>
      <w:szCs w:val="22"/>
    </w:rPr>
  </w:style>
  <w:style w:type="character" w:styleId="782" w:customStyle="1">
    <w:name w:val="Заголовок 8 Знак"/>
    <w:link w:val="752"/>
    <w:uiPriority w:val="9"/>
    <w:rPr>
      <w:rFonts w:ascii="Arial" w:hAnsi="Arial" w:eastAsia="Arial" w:cs="Arial"/>
      <w:i/>
      <w:iCs/>
      <w:sz w:val="22"/>
      <w:szCs w:val="22"/>
    </w:rPr>
  </w:style>
  <w:style w:type="character" w:styleId="783" w:customStyle="1">
    <w:name w:val="Заголовок 9 Знак"/>
    <w:link w:val="753"/>
    <w:uiPriority w:val="9"/>
    <w:rPr>
      <w:rFonts w:ascii="Arial" w:hAnsi="Arial" w:eastAsia="Arial" w:cs="Arial"/>
      <w:i/>
      <w:iCs/>
      <w:sz w:val="21"/>
      <w:szCs w:val="21"/>
    </w:rPr>
  </w:style>
  <w:style w:type="paragraph" w:styleId="784">
    <w:name w:val="Title"/>
    <w:basedOn w:val="744"/>
    <w:next w:val="744"/>
    <w:link w:val="785"/>
    <w:uiPriority w:val="10"/>
    <w:qFormat/>
    <w:pPr>
      <w:contextualSpacing/>
      <w:spacing w:before="300"/>
    </w:pPr>
    <w:rPr>
      <w:sz w:val="48"/>
      <w:szCs w:val="48"/>
    </w:rPr>
  </w:style>
  <w:style w:type="character" w:styleId="785" w:customStyle="1">
    <w:name w:val="Название Знак"/>
    <w:link w:val="784"/>
    <w:uiPriority w:val="10"/>
    <w:rPr>
      <w:sz w:val="48"/>
      <w:szCs w:val="48"/>
    </w:rPr>
  </w:style>
  <w:style w:type="paragraph" w:styleId="786">
    <w:name w:val="Subtitle"/>
    <w:basedOn w:val="744"/>
    <w:next w:val="744"/>
    <w:link w:val="787"/>
    <w:uiPriority w:val="11"/>
    <w:qFormat/>
    <w:pPr>
      <w:spacing w:before="200"/>
    </w:pPr>
    <w:rPr>
      <w:sz w:val="24"/>
      <w:szCs w:val="24"/>
    </w:rPr>
  </w:style>
  <w:style w:type="character" w:styleId="787" w:customStyle="1">
    <w:name w:val="Подзаголовок Знак"/>
    <w:link w:val="786"/>
    <w:uiPriority w:val="11"/>
    <w:rPr>
      <w:sz w:val="24"/>
      <w:szCs w:val="24"/>
    </w:rPr>
  </w:style>
  <w:style w:type="paragraph" w:styleId="788">
    <w:name w:val="Quote"/>
    <w:basedOn w:val="744"/>
    <w:next w:val="744"/>
    <w:link w:val="789"/>
    <w:uiPriority w:val="29"/>
    <w:qFormat/>
    <w:pPr>
      <w:ind w:left="720" w:right="720"/>
    </w:pPr>
    <w:rPr>
      <w:i/>
    </w:rPr>
  </w:style>
  <w:style w:type="character" w:styleId="789" w:customStyle="1">
    <w:name w:val="Цитата 2 Знак"/>
    <w:link w:val="788"/>
    <w:uiPriority w:val="29"/>
    <w:rPr>
      <w:i/>
    </w:rPr>
  </w:style>
  <w:style w:type="paragraph" w:styleId="790">
    <w:name w:val="Intense Quote"/>
    <w:basedOn w:val="744"/>
    <w:next w:val="744"/>
    <w:link w:val="79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1" w:customStyle="1">
    <w:name w:val="Выделенная цитата Знак"/>
    <w:link w:val="790"/>
    <w:uiPriority w:val="30"/>
    <w:rPr>
      <w:i/>
    </w:rPr>
  </w:style>
  <w:style w:type="paragraph" w:styleId="792">
    <w:name w:val="Header"/>
    <w:basedOn w:val="744"/>
    <w:link w:val="793"/>
    <w:uiPriority w:val="99"/>
    <w:unhideWhenUsed/>
    <w:pPr>
      <w:spacing w:after="0" w:line="240" w:lineRule="auto"/>
      <w:tabs>
        <w:tab w:val="center" w:pos="7143" w:leader="none"/>
        <w:tab w:val="right" w:pos="14287" w:leader="none"/>
      </w:tabs>
    </w:pPr>
  </w:style>
  <w:style w:type="character" w:styleId="793" w:customStyle="1">
    <w:name w:val="Верхний колонтитул Знак"/>
    <w:link w:val="792"/>
    <w:uiPriority w:val="99"/>
  </w:style>
  <w:style w:type="paragraph" w:styleId="794">
    <w:name w:val="Footer"/>
    <w:basedOn w:val="744"/>
    <w:link w:val="795"/>
    <w:uiPriority w:val="99"/>
    <w:unhideWhenUsed/>
    <w:pPr>
      <w:spacing w:after="0" w:line="240" w:lineRule="auto"/>
      <w:tabs>
        <w:tab w:val="center" w:pos="7143" w:leader="none"/>
        <w:tab w:val="right" w:pos="14287" w:leader="none"/>
      </w:tabs>
    </w:pPr>
  </w:style>
  <w:style w:type="character" w:styleId="795" w:customStyle="1">
    <w:name w:val="Нижний колонтитул Знак"/>
    <w:link w:val="794"/>
    <w:uiPriority w:val="99"/>
  </w:style>
  <w:style w:type="paragraph" w:styleId="796">
    <w:name w:val="Caption"/>
    <w:basedOn w:val="744"/>
    <w:next w:val="744"/>
    <w:link w:val="797"/>
    <w:uiPriority w:val="35"/>
    <w:semiHidden/>
    <w:unhideWhenUsed/>
    <w:qFormat/>
    <w:rPr>
      <w:b/>
      <w:bCs/>
      <w:color w:val="5b9bd5" w:themeColor="accent1"/>
      <w:sz w:val="18"/>
      <w:szCs w:val="18"/>
    </w:rPr>
  </w:style>
  <w:style w:type="character" w:styleId="797" w:customStyle="1">
    <w:name w:val="Название объекта Знак"/>
    <w:link w:val="796"/>
    <w:uiPriority w:val="35"/>
    <w:rPr>
      <w:b/>
      <w:bCs/>
      <w:color w:val="5b9bd5" w:themeColor="accent1"/>
      <w:sz w:val="18"/>
      <w:szCs w:val="18"/>
    </w:rPr>
  </w:style>
  <w:style w:type="table" w:styleId="798">
    <w:name w:val="Table Grid"/>
    <w:basedOn w:val="75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9" w:customStyle="1">
    <w:name w:val="Table Grid Light"/>
    <w:basedOn w:val="75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00">
    <w:name w:val="Plain Table 1"/>
    <w:basedOn w:val="755"/>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1">
    <w:name w:val="Plain Table 2"/>
    <w:basedOn w:val="75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2">
    <w:name w:val="Plain Table 3"/>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3">
    <w:name w:val="Plain Table 4"/>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4">
    <w:name w:val="Plain Table 5"/>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5">
    <w:name w:val="Grid Table 1 Light"/>
    <w:basedOn w:val="755"/>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6" w:customStyle="1">
    <w:name w:val="Grid Table 1 Light - Accent 1"/>
    <w:basedOn w:val="755"/>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07" w:customStyle="1">
    <w:name w:val="Grid Table 1 Light - Accent 2"/>
    <w:basedOn w:val="75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3"/>
    <w:basedOn w:val="75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4"/>
    <w:basedOn w:val="75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5"/>
    <w:basedOn w:val="755"/>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11" w:customStyle="1">
    <w:name w:val="Grid Table 1 Light - Accent 6"/>
    <w:basedOn w:val="75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2">
    <w:name w:val="Grid Table 2"/>
    <w:basedOn w:val="75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3" w:customStyle="1">
    <w:name w:val="Grid Table 2 - Accent 1"/>
    <w:basedOn w:val="755"/>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14" w:customStyle="1">
    <w:name w:val="Grid Table 2 - Accent 2"/>
    <w:basedOn w:val="75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15" w:customStyle="1">
    <w:name w:val="Grid Table 2 - Accent 3"/>
    <w:basedOn w:val="75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16" w:customStyle="1">
    <w:name w:val="Grid Table 2 - Accent 4"/>
    <w:basedOn w:val="75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17" w:customStyle="1">
    <w:name w:val="Grid Table 2 - Accent 5"/>
    <w:basedOn w:val="755"/>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18" w:customStyle="1">
    <w:name w:val="Grid Table 2 - Accent 6"/>
    <w:basedOn w:val="75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19">
    <w:name w:val="Grid Table 3"/>
    <w:basedOn w:val="755"/>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0" w:customStyle="1">
    <w:name w:val="Grid Table 3 - Accent 1"/>
    <w:basedOn w:val="755"/>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1" w:customStyle="1">
    <w:name w:val="Grid Table 3 - Accent 2"/>
    <w:basedOn w:val="755"/>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3"/>
    <w:basedOn w:val="755"/>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4"/>
    <w:basedOn w:val="755"/>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5"/>
    <w:basedOn w:val="755"/>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3 - Accent 6"/>
    <w:basedOn w:val="755"/>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name w:val="Grid Table 4"/>
    <w:basedOn w:val="755"/>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7" w:customStyle="1">
    <w:name w:val="Grid Table 4 - Accent 1"/>
    <w:basedOn w:val="755"/>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28" w:customStyle="1">
    <w:name w:val="Grid Table 4 - Accent 2"/>
    <w:basedOn w:val="755"/>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29" w:customStyle="1">
    <w:name w:val="Grid Table 4 - Accent 3"/>
    <w:basedOn w:val="755"/>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0" w:customStyle="1">
    <w:name w:val="Grid Table 4 - Accent 4"/>
    <w:basedOn w:val="755"/>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1" w:customStyle="1">
    <w:name w:val="Grid Table 4 - Accent 5"/>
    <w:basedOn w:val="755"/>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32" w:customStyle="1">
    <w:name w:val="Grid Table 4 - Accent 6"/>
    <w:basedOn w:val="755"/>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33">
    <w:name w:val="Grid Table 5 Dark"/>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4" w:customStyle="1">
    <w:name w:val="Grid Table 5 Dark- Accent 1"/>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35" w:customStyle="1">
    <w:name w:val="Grid Table 5 Dark - Accent 2"/>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36" w:customStyle="1">
    <w:name w:val="Grid Table 5 Dark - Accent 3"/>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37" w:customStyle="1">
    <w:name w:val="Grid Table 5 Dark- Accent 4"/>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38" w:customStyle="1">
    <w:name w:val="Grid Table 5 Dark - Accent 5"/>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39" w:customStyle="1">
    <w:name w:val="Grid Table 5 Dark - Accent 6"/>
    <w:basedOn w:val="755"/>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40">
    <w:name w:val="Grid Table 6 Colorful"/>
    <w:basedOn w:val="755"/>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1" w:customStyle="1">
    <w:name w:val="Grid Table 6 Colorful - Accent 1"/>
    <w:basedOn w:val="755"/>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42" w:customStyle="1">
    <w:name w:val="Grid Table 6 Colorful - Accent 2"/>
    <w:basedOn w:val="75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43" w:customStyle="1">
    <w:name w:val="Grid Table 6 Colorful - Accent 3"/>
    <w:basedOn w:val="755"/>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44" w:customStyle="1">
    <w:name w:val="Grid Table 6 Colorful - Accent 4"/>
    <w:basedOn w:val="75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45" w:customStyle="1">
    <w:name w:val="Grid Table 6 Colorful - Accent 5"/>
    <w:basedOn w:val="755"/>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46" w:customStyle="1">
    <w:name w:val="Grid Table 6 Colorful - Accent 6"/>
    <w:basedOn w:val="755"/>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47">
    <w:name w:val="Grid Table 7 Colorful"/>
    <w:basedOn w:val="755"/>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8" w:customStyle="1">
    <w:name w:val="Grid Table 7 Colorful - Accent 1"/>
    <w:basedOn w:val="755"/>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49" w:customStyle="1">
    <w:name w:val="Grid Table 7 Colorful - Accent 2"/>
    <w:basedOn w:val="755"/>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50" w:customStyle="1">
    <w:name w:val="Grid Table 7 Colorful - Accent 3"/>
    <w:basedOn w:val="755"/>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1" w:customStyle="1">
    <w:name w:val="Grid Table 7 Colorful - Accent 4"/>
    <w:basedOn w:val="755"/>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2" w:customStyle="1">
    <w:name w:val="Grid Table 7 Colorful - Accent 5"/>
    <w:basedOn w:val="755"/>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53" w:customStyle="1">
    <w:name w:val="Grid Table 7 Colorful - Accent 6"/>
    <w:basedOn w:val="755"/>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54">
    <w:name w:val="List Table 1 Light"/>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5" w:customStyle="1">
    <w:name w:val="List Table 1 Light - Accent 1"/>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56" w:customStyle="1">
    <w:name w:val="List Table 1 Light - Accent 2"/>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57" w:customStyle="1">
    <w:name w:val="List Table 1 Light - Accent 3"/>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58" w:customStyle="1">
    <w:name w:val="List Table 1 Light - Accent 4"/>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59" w:customStyle="1">
    <w:name w:val="List Table 1 Light - Accent 5"/>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60" w:customStyle="1">
    <w:name w:val="List Table 1 Light - Accent 6"/>
    <w:basedOn w:val="755"/>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1">
    <w:name w:val="List Table 2"/>
    <w:basedOn w:val="755"/>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2" w:customStyle="1">
    <w:name w:val="List Table 2 - Accent 1"/>
    <w:basedOn w:val="755"/>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63" w:customStyle="1">
    <w:name w:val="List Table 2 - Accent 2"/>
    <w:basedOn w:val="755"/>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64" w:customStyle="1">
    <w:name w:val="List Table 2 - Accent 3"/>
    <w:basedOn w:val="755"/>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65" w:customStyle="1">
    <w:name w:val="List Table 2 - Accent 4"/>
    <w:basedOn w:val="755"/>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66" w:customStyle="1">
    <w:name w:val="List Table 2 - Accent 5"/>
    <w:basedOn w:val="755"/>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67" w:customStyle="1">
    <w:name w:val="List Table 2 - Accent 6"/>
    <w:basedOn w:val="755"/>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68">
    <w:name w:val="List Table 3"/>
    <w:basedOn w:val="7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9" w:customStyle="1">
    <w:name w:val="List Table 3 - Accent 1"/>
    <w:basedOn w:val="755"/>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70" w:customStyle="1">
    <w:name w:val="List Table 3 - Accent 2"/>
    <w:basedOn w:val="755"/>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1" w:customStyle="1">
    <w:name w:val="List Table 3 - Accent 3"/>
    <w:basedOn w:val="755"/>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2" w:customStyle="1">
    <w:name w:val="List Table 3 - Accent 4"/>
    <w:basedOn w:val="755"/>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73" w:customStyle="1">
    <w:name w:val="List Table 3 - Accent 5"/>
    <w:basedOn w:val="755"/>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74" w:customStyle="1">
    <w:name w:val="List Table 3 - Accent 6"/>
    <w:basedOn w:val="755"/>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75">
    <w:name w:val="List Table 4"/>
    <w:basedOn w:val="7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6" w:customStyle="1">
    <w:name w:val="List Table 4 - Accent 1"/>
    <w:basedOn w:val="755"/>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77" w:customStyle="1">
    <w:name w:val="List Table 4 - Accent 2"/>
    <w:basedOn w:val="755"/>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78" w:customStyle="1">
    <w:name w:val="List Table 4 - Accent 3"/>
    <w:basedOn w:val="755"/>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79" w:customStyle="1">
    <w:name w:val="List Table 4 - Accent 4"/>
    <w:basedOn w:val="755"/>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80" w:customStyle="1">
    <w:name w:val="List Table 4 - Accent 5"/>
    <w:basedOn w:val="755"/>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81" w:customStyle="1">
    <w:name w:val="List Table 4 - Accent 6"/>
    <w:basedOn w:val="755"/>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2">
    <w:name w:val="List Table 5 Dark"/>
    <w:basedOn w:val="755"/>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3" w:customStyle="1">
    <w:name w:val="List Table 5 Dark - Accent 1"/>
    <w:basedOn w:val="755"/>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84" w:customStyle="1">
    <w:name w:val="List Table 5 Dark - Accent 2"/>
    <w:basedOn w:val="755"/>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85" w:customStyle="1">
    <w:name w:val="List Table 5 Dark - Accent 3"/>
    <w:basedOn w:val="755"/>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86" w:customStyle="1">
    <w:name w:val="List Table 5 Dark - Accent 4"/>
    <w:basedOn w:val="755"/>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87" w:customStyle="1">
    <w:name w:val="List Table 5 Dark - Accent 5"/>
    <w:basedOn w:val="755"/>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88" w:customStyle="1">
    <w:name w:val="List Table 5 Dark - Accent 6"/>
    <w:basedOn w:val="755"/>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89">
    <w:name w:val="List Table 6 Colorful"/>
    <w:basedOn w:val="755"/>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0" w:customStyle="1">
    <w:name w:val="List Table 6 Colorful - Accent 1"/>
    <w:basedOn w:val="755"/>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91" w:customStyle="1">
    <w:name w:val="List Table 6 Colorful - Accent 2"/>
    <w:basedOn w:val="755"/>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2" w:customStyle="1">
    <w:name w:val="List Table 6 Colorful - Accent 3"/>
    <w:basedOn w:val="755"/>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93" w:customStyle="1">
    <w:name w:val="List Table 6 Colorful - Accent 4"/>
    <w:basedOn w:val="755"/>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94" w:customStyle="1">
    <w:name w:val="List Table 6 Colorful - Accent 5"/>
    <w:basedOn w:val="755"/>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95" w:customStyle="1">
    <w:name w:val="List Table 6 Colorful - Accent 6"/>
    <w:basedOn w:val="755"/>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96">
    <w:name w:val="List Table 7 Colorful"/>
    <w:basedOn w:val="755"/>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7" w:customStyle="1">
    <w:name w:val="List Table 7 Colorful - Accent 1"/>
    <w:basedOn w:val="755"/>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98" w:customStyle="1">
    <w:name w:val="List Table 7 Colorful - Accent 2"/>
    <w:basedOn w:val="755"/>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9" w:customStyle="1">
    <w:name w:val="List Table 7 Colorful - Accent 3"/>
    <w:basedOn w:val="755"/>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00" w:customStyle="1">
    <w:name w:val="List Table 7 Colorful - Accent 4"/>
    <w:basedOn w:val="755"/>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1" w:customStyle="1">
    <w:name w:val="List Table 7 Colorful - Accent 5"/>
    <w:basedOn w:val="755"/>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02" w:customStyle="1">
    <w:name w:val="List Table 7 Colorful - Accent 6"/>
    <w:basedOn w:val="755"/>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03" w:customStyle="1">
    <w:name w:val="Lined - Accent"/>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4" w:customStyle="1">
    <w:name w:val="Lined - Accent 1"/>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5" w:customStyle="1">
    <w:name w:val="Lined - Accent 2"/>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6" w:customStyle="1">
    <w:name w:val="Lined - Accent 3"/>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7" w:customStyle="1">
    <w:name w:val="Lined - Accent 4"/>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8" w:customStyle="1">
    <w:name w:val="Lined - Accent 5"/>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9" w:customStyle="1">
    <w:name w:val="Lined - Accent 6"/>
    <w:basedOn w:val="755"/>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0" w:customStyle="1">
    <w:name w:val="Bordered &amp; Lined - Accent"/>
    <w:basedOn w:val="755"/>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1" w:customStyle="1">
    <w:name w:val="Bordered &amp; Lined - Accent 1"/>
    <w:basedOn w:val="755"/>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12" w:customStyle="1">
    <w:name w:val="Bordered &amp; Lined - Accent 2"/>
    <w:basedOn w:val="755"/>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3" w:customStyle="1">
    <w:name w:val="Bordered &amp; Lined - Accent 3"/>
    <w:basedOn w:val="755"/>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4" w:customStyle="1">
    <w:name w:val="Bordered &amp; Lined - Accent 4"/>
    <w:basedOn w:val="755"/>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5" w:customStyle="1">
    <w:name w:val="Bordered &amp; Lined - Accent 5"/>
    <w:basedOn w:val="755"/>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16" w:customStyle="1">
    <w:name w:val="Bordered &amp; Lined - Accent 6"/>
    <w:basedOn w:val="755"/>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7" w:customStyle="1">
    <w:name w:val="Bordered"/>
    <w:basedOn w:val="755"/>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8" w:customStyle="1">
    <w:name w:val="Bordered - Accent 1"/>
    <w:basedOn w:val="755"/>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19" w:customStyle="1">
    <w:name w:val="Bordered - Accent 2"/>
    <w:basedOn w:val="755"/>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20" w:customStyle="1">
    <w:name w:val="Bordered - Accent 3"/>
    <w:basedOn w:val="755"/>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1" w:customStyle="1">
    <w:name w:val="Bordered - Accent 4"/>
    <w:basedOn w:val="755"/>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22" w:customStyle="1">
    <w:name w:val="Bordered - Accent 5"/>
    <w:basedOn w:val="755"/>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23" w:customStyle="1">
    <w:name w:val="Bordered - Accent 6"/>
    <w:basedOn w:val="755"/>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24">
    <w:name w:val="Hyperlink"/>
    <w:uiPriority w:val="99"/>
    <w:unhideWhenUsed/>
    <w:rPr>
      <w:color w:val="0563c1" w:themeColor="hyperlink"/>
      <w:u w:val="single"/>
    </w:rPr>
  </w:style>
  <w:style w:type="paragraph" w:styleId="925">
    <w:name w:val="footnote text"/>
    <w:basedOn w:val="744"/>
    <w:link w:val="926"/>
    <w:uiPriority w:val="99"/>
    <w:semiHidden/>
    <w:unhideWhenUsed/>
    <w:pPr>
      <w:spacing w:after="40" w:line="240" w:lineRule="auto"/>
    </w:pPr>
    <w:rPr>
      <w:sz w:val="18"/>
    </w:rPr>
  </w:style>
  <w:style w:type="character" w:styleId="926" w:customStyle="1">
    <w:name w:val="Текст сноски Знак"/>
    <w:link w:val="925"/>
    <w:uiPriority w:val="99"/>
    <w:rPr>
      <w:sz w:val="18"/>
    </w:rPr>
  </w:style>
  <w:style w:type="character" w:styleId="927">
    <w:name w:val="footnote reference"/>
    <w:uiPriority w:val="99"/>
    <w:unhideWhenUsed/>
    <w:rPr>
      <w:vertAlign w:val="superscript"/>
    </w:rPr>
  </w:style>
  <w:style w:type="paragraph" w:styleId="928">
    <w:name w:val="endnote text"/>
    <w:basedOn w:val="744"/>
    <w:link w:val="929"/>
    <w:uiPriority w:val="99"/>
    <w:semiHidden/>
    <w:unhideWhenUsed/>
    <w:pPr>
      <w:spacing w:after="0" w:line="240" w:lineRule="auto"/>
    </w:pPr>
    <w:rPr>
      <w:sz w:val="20"/>
    </w:rPr>
  </w:style>
  <w:style w:type="character" w:styleId="929" w:customStyle="1">
    <w:name w:val="Текст концевой сноски Знак"/>
    <w:link w:val="928"/>
    <w:uiPriority w:val="99"/>
    <w:rPr>
      <w:sz w:val="20"/>
    </w:rPr>
  </w:style>
  <w:style w:type="character" w:styleId="930">
    <w:name w:val="endnote reference"/>
    <w:uiPriority w:val="99"/>
    <w:semiHidden/>
    <w:unhideWhenUsed/>
    <w:rPr>
      <w:vertAlign w:val="superscript"/>
    </w:rPr>
  </w:style>
  <w:style w:type="paragraph" w:styleId="931">
    <w:name w:val="toc 1"/>
    <w:basedOn w:val="744"/>
    <w:next w:val="744"/>
    <w:uiPriority w:val="39"/>
    <w:unhideWhenUsed/>
    <w:pPr>
      <w:spacing w:after="57"/>
    </w:pPr>
  </w:style>
  <w:style w:type="paragraph" w:styleId="932">
    <w:name w:val="toc 2"/>
    <w:basedOn w:val="744"/>
    <w:next w:val="744"/>
    <w:uiPriority w:val="39"/>
    <w:unhideWhenUsed/>
    <w:pPr>
      <w:ind w:left="283"/>
      <w:spacing w:after="57"/>
    </w:pPr>
  </w:style>
  <w:style w:type="paragraph" w:styleId="933">
    <w:name w:val="toc 3"/>
    <w:basedOn w:val="744"/>
    <w:next w:val="744"/>
    <w:uiPriority w:val="39"/>
    <w:unhideWhenUsed/>
    <w:pPr>
      <w:ind w:left="567"/>
      <w:spacing w:after="57"/>
    </w:pPr>
  </w:style>
  <w:style w:type="paragraph" w:styleId="934">
    <w:name w:val="toc 4"/>
    <w:basedOn w:val="744"/>
    <w:next w:val="744"/>
    <w:uiPriority w:val="39"/>
    <w:unhideWhenUsed/>
    <w:pPr>
      <w:ind w:left="850"/>
      <w:spacing w:after="57"/>
    </w:pPr>
  </w:style>
  <w:style w:type="paragraph" w:styleId="935">
    <w:name w:val="toc 5"/>
    <w:basedOn w:val="744"/>
    <w:next w:val="744"/>
    <w:uiPriority w:val="39"/>
    <w:unhideWhenUsed/>
    <w:pPr>
      <w:ind w:left="1134"/>
      <w:spacing w:after="57"/>
    </w:pPr>
  </w:style>
  <w:style w:type="paragraph" w:styleId="936">
    <w:name w:val="toc 6"/>
    <w:basedOn w:val="744"/>
    <w:next w:val="744"/>
    <w:uiPriority w:val="39"/>
    <w:unhideWhenUsed/>
    <w:pPr>
      <w:ind w:left="1417"/>
      <w:spacing w:after="57"/>
    </w:pPr>
  </w:style>
  <w:style w:type="paragraph" w:styleId="937">
    <w:name w:val="toc 7"/>
    <w:basedOn w:val="744"/>
    <w:next w:val="744"/>
    <w:uiPriority w:val="39"/>
    <w:unhideWhenUsed/>
    <w:pPr>
      <w:ind w:left="1701"/>
      <w:spacing w:after="57"/>
    </w:pPr>
  </w:style>
  <w:style w:type="paragraph" w:styleId="938">
    <w:name w:val="toc 8"/>
    <w:basedOn w:val="744"/>
    <w:next w:val="744"/>
    <w:uiPriority w:val="39"/>
    <w:unhideWhenUsed/>
    <w:pPr>
      <w:ind w:left="1984"/>
      <w:spacing w:after="57"/>
    </w:pPr>
  </w:style>
  <w:style w:type="paragraph" w:styleId="939">
    <w:name w:val="toc 9"/>
    <w:basedOn w:val="744"/>
    <w:next w:val="744"/>
    <w:uiPriority w:val="39"/>
    <w:unhideWhenUsed/>
    <w:pPr>
      <w:ind w:left="2268"/>
      <w:spacing w:after="57"/>
    </w:pPr>
  </w:style>
  <w:style w:type="paragraph" w:styleId="940">
    <w:name w:val="TOC Heading"/>
    <w:uiPriority w:val="39"/>
    <w:unhideWhenUsed/>
  </w:style>
  <w:style w:type="paragraph" w:styleId="941">
    <w:name w:val="table of figures"/>
    <w:basedOn w:val="744"/>
    <w:next w:val="744"/>
    <w:uiPriority w:val="99"/>
    <w:unhideWhenUsed/>
    <w:pPr>
      <w:spacing w:after="0"/>
    </w:pPr>
  </w:style>
  <w:style w:type="paragraph" w:styleId="942">
    <w:name w:val="No Spacing"/>
    <w:basedOn w:val="744"/>
    <w:uiPriority w:val="1"/>
    <w:qFormat/>
    <w:pPr>
      <w:spacing w:after="0" w:line="240" w:lineRule="auto"/>
    </w:pPr>
  </w:style>
  <w:style w:type="paragraph" w:styleId="943">
    <w:name w:val="List Paragraph"/>
    <w:basedOn w:val="744"/>
    <w:uiPriority w:val="34"/>
    <w:qFormat/>
    <w:pPr>
      <w:contextualSpacing/>
      <w:ind w:left="720"/>
    </w:pPr>
  </w:style>
  <w:style w:type="paragraph" w:styleId="944" w:customStyle="1">
    <w:name w:val="Подпись к таблице"/>
    <w:link w:val="949"/>
    <w:pPr>
      <w:spacing w:after="0" w:line="317"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5"/>
      <w:szCs w:val="25"/>
      <w:lang w:eastAsia="ru-RU"/>
    </w:rPr>
  </w:style>
  <w:style w:type="character" w:styleId="945" w:customStyle="1">
    <w:name w:val="Основной текст + 12"/>
    <w:rPr>
      <w:rFonts w:ascii="Times New Roman" w:hAnsi="Times New Roman" w:eastAsia="Times New Roman" w:cs="Times New Roman"/>
      <w:b/>
      <w:bCs/>
      <w:i w:val="0"/>
      <w:iCs w:val="0"/>
      <w:smallCaps w:val="0"/>
      <w:strike w:val="0"/>
      <w:color w:val="000000"/>
      <w:spacing w:val="0"/>
      <w:position w:val="0"/>
      <w:sz w:val="25"/>
      <w:szCs w:val="25"/>
      <w:u w:val="none"/>
      <w:lang w:val="ru-RU"/>
    </w:rPr>
  </w:style>
  <w:style w:type="character" w:styleId="946" w:customStyle="1">
    <w:name w:val="Основной текст + 12;5 pt"/>
    <w:rPr>
      <w:rFonts w:ascii="Times New Roman" w:hAnsi="Times New Roman" w:eastAsia="Times New Roman" w:cs="Times New Roman"/>
      <w:b/>
      <w:bCs/>
      <w:color w:val="000000"/>
      <w:spacing w:val="0"/>
      <w:position w:val="0"/>
      <w:sz w:val="25"/>
      <w:szCs w:val="25"/>
      <w:u w:val="none"/>
      <w:lang w:val="ru-RU"/>
    </w:rPr>
  </w:style>
  <w:style w:type="table" w:styleId="947" w:customStyle="1">
    <w:name w:val="Сетка таблицы1"/>
    <w:uiPriority w:val="39"/>
    <w:pPr>
      <w:spacing w:after="0" w:line="240" w:lineRule="auto"/>
      <w:pBdr>
        <w:top w:val="none" w:color="000000" w:sz="4" w:space="0"/>
        <w:left w:val="none" w:color="000000" w:sz="4" w:space="0"/>
        <w:bottom w:val="none" w:color="000000" w:sz="4" w:space="0"/>
        <w:right w:val="none" w:color="000000" w:sz="4" w:space="0"/>
        <w:between w:val="none" w:color="000000" w:sz="4" w:space="0"/>
      </w:pBdr>
    </w:p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 w:type="paragraph" w:styleId="948" w:customStyle="1">
    <w:name w:val="Основной текст1"/>
    <w:pPr>
      <w:spacing w:after="0" w:line="240" w:lineRule="auto"/>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0"/>
      <w:szCs w:val="20"/>
      <w:lang w:eastAsia="ru-RU"/>
    </w:rPr>
  </w:style>
  <w:style w:type="character" w:styleId="949" w:customStyle="1">
    <w:name w:val="Подпись к таблице_"/>
    <w:link w:val="944"/>
    <w:rPr>
      <w:rFonts w:ascii="Times New Roman" w:hAnsi="Times New Roman" w:eastAsia="Times New Roman" w:cs="Times New Roman"/>
      <w:sz w:val="25"/>
      <w:szCs w:val="25"/>
      <w:shd w:val="clear" w:color="auto" w:fill="ffffff"/>
      <w:lang w:eastAsia="ru-RU"/>
    </w:rPr>
  </w:style>
  <w:style w:type="paragraph" w:styleId="950" w:customStyle="1">
    <w:name w:val="Абзац списка1"/>
    <w:uiPriority w:val="99"/>
    <w:pPr>
      <w:ind w:left="720"/>
      <w:spacing w:after="160" w:line="256" w:lineRule="auto"/>
      <w:tabs>
        <w:tab w:val="center" w:pos="7143" w:leader="none"/>
        <w:tab w:val="right" w:pos="14287" w:leader="none"/>
      </w:tabs>
      <w:pBdr>
        <w:top w:val="none" w:color="000000" w:sz="4" w:space="0"/>
        <w:left w:val="none" w:color="000000" w:sz="4" w:space="0"/>
        <w:bottom w:val="none" w:color="000000" w:sz="4" w:space="0"/>
        <w:right w:val="none" w:color="000000" w:sz="4" w:space="0"/>
        <w:between w:val="none" w:color="000000" w:sz="4" w:space="0"/>
      </w:pBdr>
    </w:pPr>
    <w:rPr>
      <w:rFonts w:ascii="Calibri" w:hAnsi="Calibri" w:eastAsia="Times New Roman" w:cs="Calibri"/>
    </w:rPr>
  </w:style>
  <w:style w:type="paragraph" w:styleId="951" w:customStyle="1">
    <w:name w:val="Основной текст с отступом 21"/>
    <w:uiPriority w:val="99"/>
    <w:pPr>
      <w:ind w:firstLine="709"/>
      <w:jc w:val="both"/>
      <w:spacing w:after="0" w:line="36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8"/>
      <w:szCs w:val="28"/>
      <w:lang w:eastAsia="ru-RU"/>
    </w:rPr>
  </w:style>
  <w:style w:type="paragraph" w:styleId="952" w:customStyle="1">
    <w:name w:val="Абзац списка"/>
    <w:basedOn w:val="843"/>
    <w:next w:val="855"/>
    <w:link w:val="843"/>
    <w:uiPriority w:val="34"/>
    <w:qFormat/>
    <w:pPr>
      <w:contextualSpacing/>
      <w:ind w:left="720" w:right="0" w:firstLine="0"/>
      <w:jc w:val="left"/>
      <w:keepLines w:val="0"/>
      <w:keepNext w:val="0"/>
      <w:pageBreakBefore w:val="0"/>
      <w:spacing w:before="0" w:beforeAutospacing="0" w:after="160" w:afterAutospacing="0" w:line="256"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953"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Первая приемная</dc:creator>
  <cp:lastModifiedBy>gamaleeva@akzs.local</cp:lastModifiedBy>
  <cp:revision>39</cp:revision>
  <dcterms:created xsi:type="dcterms:W3CDTF">2026-05-05T07:50:00Z</dcterms:created>
  <dcterms:modified xsi:type="dcterms:W3CDTF">2026-07-02T10:21:33Z</dcterms:modified>
</cp:coreProperties>
</file>